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397052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321.55pt;margin-top:-5.25pt;width:3in;height:132.4pt;z-index:-251633664;mso-position-horizontal-relative:text;mso-position-vertical-relative:text" wrapcoords="-60 0 -60 21503 21600 21503 21600 0 -60 0">
            <v:imagedata r:id="rId9" o:title="2019-03-17_164837"/>
            <w10:wrap type="tight"/>
          </v:shape>
        </w:pict>
      </w:r>
      <w:r>
        <w:rPr>
          <w:noProof/>
        </w:rPr>
        <w:pict>
          <v:shape id="_x0000_s1026" type="#_x0000_t75" style="position:absolute;margin-left:70.3pt;margin-top:-.75pt;width:258pt;height:80.65pt;z-index:251661312;mso-position-horizontal-relative:text;mso-position-vertical-relative:text">
            <v:imagedata r:id="rId10" o:title="logo_MOSAIC_FEST"/>
            <w10:wrap type="square"/>
          </v:shape>
        </w:pict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397052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.55pt;margin-top:2.25pt;width:215.15pt;height:108.25pt;z-index:251675648;mso-position-horizontal-relative:text;mso-position-vertical-relative:text;mso-width-relative:page;mso-height-relative:page">
            <v:imagedata r:id="rId11" o:title="logo_yellow_FEST" croptop="8760f" cropbottom="7730f" cropleft="4107f" cropright="3929f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995D6B" w:rsidRDefault="00D31E53" w:rsidP="005D1F7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en-US"/>
        </w:rPr>
        <w:t>II</w:t>
      </w:r>
      <w:r w:rsidRPr="0067743D">
        <w:rPr>
          <w:b/>
          <w:color w:val="000000" w:themeColor="text1"/>
          <w:sz w:val="32"/>
          <w:szCs w:val="32"/>
        </w:rPr>
        <w:t xml:space="preserve"> </w:t>
      </w:r>
      <w:r w:rsidR="001158B9" w:rsidRPr="00995D6B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995D6B">
        <w:rPr>
          <w:b/>
          <w:color w:val="000000" w:themeColor="text1"/>
          <w:sz w:val="32"/>
          <w:szCs w:val="32"/>
        </w:rPr>
        <w:t>фестиваля-</w:t>
      </w:r>
      <w:r w:rsidR="001158B9" w:rsidRPr="00995D6B">
        <w:rPr>
          <w:b/>
          <w:color w:val="000000" w:themeColor="text1"/>
          <w:sz w:val="32"/>
          <w:szCs w:val="32"/>
        </w:rPr>
        <w:t>конкурса</w:t>
      </w:r>
      <w:r w:rsidR="00E30483" w:rsidRPr="00995D6B">
        <w:rPr>
          <w:b/>
          <w:color w:val="000000" w:themeColor="text1"/>
          <w:sz w:val="32"/>
          <w:szCs w:val="32"/>
        </w:rPr>
        <w:t xml:space="preserve"> </w:t>
      </w:r>
    </w:p>
    <w:p w:rsidR="00B97AE0" w:rsidRPr="00995D6B" w:rsidRDefault="00E30483" w:rsidP="005D1F76">
      <w:pPr>
        <w:jc w:val="center"/>
        <w:rPr>
          <w:b/>
          <w:color w:val="000000" w:themeColor="text1"/>
          <w:sz w:val="32"/>
          <w:szCs w:val="32"/>
        </w:rPr>
      </w:pPr>
      <w:r w:rsidRPr="00995D6B">
        <w:rPr>
          <w:b/>
          <w:color w:val="000000" w:themeColor="text1"/>
          <w:sz w:val="32"/>
          <w:szCs w:val="32"/>
        </w:rPr>
        <w:t xml:space="preserve">исполнительских искусств </w:t>
      </w:r>
    </w:p>
    <w:p w:rsidR="00E30483" w:rsidRPr="00E30483" w:rsidRDefault="00E30483" w:rsidP="005D1F76">
      <w:pPr>
        <w:jc w:val="center"/>
        <w:rPr>
          <w:b/>
          <w:color w:val="000000" w:themeColor="text1"/>
          <w:sz w:val="28"/>
          <w:szCs w:val="28"/>
        </w:rPr>
      </w:pPr>
      <w:r w:rsidRPr="00995D6B">
        <w:rPr>
          <w:b/>
          <w:color w:val="000000" w:themeColor="text1"/>
          <w:sz w:val="32"/>
          <w:szCs w:val="32"/>
        </w:rPr>
        <w:t>«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YELLOW</w:t>
      </w:r>
      <w:r w:rsidRPr="00995D6B">
        <w:rPr>
          <w:b/>
          <w:color w:val="000000" w:themeColor="text1"/>
          <w:sz w:val="32"/>
          <w:szCs w:val="32"/>
          <w:u w:val="single" w:color="FFFF00"/>
        </w:rPr>
        <w:t xml:space="preserve"> 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FEST</w:t>
      </w:r>
      <w:r w:rsidRPr="00995D6B">
        <w:rPr>
          <w:b/>
          <w:color w:val="000000" w:themeColor="text1"/>
          <w:sz w:val="32"/>
          <w:szCs w:val="32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95D6B" w:rsidRDefault="00995D6B" w:rsidP="00141D70">
      <w:pPr>
        <w:jc w:val="center"/>
        <w:rPr>
          <w:b/>
          <w:sz w:val="44"/>
          <w:szCs w:val="44"/>
          <w:u w:val="single" w:color="FFFF00"/>
        </w:rPr>
      </w:pPr>
      <w:r w:rsidRPr="00995D6B">
        <w:rPr>
          <w:b/>
          <w:sz w:val="44"/>
          <w:szCs w:val="44"/>
          <w:u w:val="single" w:color="FFFF00"/>
        </w:rPr>
        <w:t>2</w:t>
      </w:r>
      <w:r w:rsidR="009E451B" w:rsidRPr="00995D6B">
        <w:rPr>
          <w:b/>
          <w:sz w:val="44"/>
          <w:szCs w:val="44"/>
          <w:u w:val="single" w:color="FFFF00"/>
        </w:rPr>
        <w:t xml:space="preserve"> июня </w:t>
      </w:r>
      <w:r w:rsidR="00157D73" w:rsidRPr="00995D6B">
        <w:rPr>
          <w:b/>
          <w:sz w:val="44"/>
          <w:szCs w:val="44"/>
          <w:u w:val="single" w:color="FFFF00"/>
        </w:rPr>
        <w:t>201</w:t>
      </w:r>
      <w:r w:rsidRPr="00995D6B">
        <w:rPr>
          <w:b/>
          <w:sz w:val="44"/>
          <w:szCs w:val="44"/>
          <w:u w:val="single" w:color="FFFF00"/>
        </w:rPr>
        <w:t>9</w:t>
      </w:r>
      <w:r w:rsidR="00157D73" w:rsidRPr="00995D6B">
        <w:rPr>
          <w:b/>
          <w:sz w:val="44"/>
          <w:szCs w:val="44"/>
          <w:u w:val="single" w:color="FFFF0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995D6B" w:rsidRDefault="00995D6B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МАЛЫЙ КОНЦЕРТНЫЙ ЗАЛ </w:t>
      </w:r>
    </w:p>
    <w:p w:rsidR="0023270E" w:rsidRPr="00106E8F" w:rsidRDefault="003E793C" w:rsidP="00141D70">
      <w:pPr>
        <w:jc w:val="center"/>
        <w:rPr>
          <w:b/>
          <w:sz w:val="32"/>
          <w:szCs w:val="32"/>
        </w:rPr>
      </w:pPr>
      <w:r w:rsidRPr="00106E8F">
        <w:rPr>
          <w:b/>
          <w:sz w:val="32"/>
          <w:szCs w:val="32"/>
        </w:rPr>
        <w:t>КИНОКОНЦЕРТНЫЙ КОМПЛЕКС ИМЕНИ В.В.МАЯКОВСКОГО</w:t>
      </w:r>
    </w:p>
    <w:p w:rsidR="00175060" w:rsidRPr="003E793C" w:rsidRDefault="00141D70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3E793C" w:rsidRPr="003E793C">
        <w:rPr>
          <w:b/>
          <w:szCs w:val="24"/>
        </w:rPr>
        <w:t>Красный проспект, 15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75295F" w:rsidTr="000633B7">
        <w:trPr>
          <w:trHeight w:val="2665"/>
        </w:trPr>
        <w:tc>
          <w:tcPr>
            <w:tcW w:w="4928" w:type="dxa"/>
          </w:tcPr>
          <w:p w:rsidR="0075295F" w:rsidRDefault="00397052" w:rsidP="00870272">
            <w:pPr>
              <w:rPr>
                <w:szCs w:val="24"/>
              </w:rPr>
            </w:pPr>
            <w:r>
              <w:rPr>
                <w:noProof/>
              </w:rPr>
              <w:pict>
                <v:shape id="_x0000_s1032" type="#_x0000_t75" style="position:absolute;margin-left:17.15pt;margin-top:19.75pt;width:186.65pt;height:106.55pt;z-index:251671552;mso-position-horizontal-relative:text;mso-position-vertical-relative:text;mso-width-relative:page;mso-height-relative:page">
                  <v:imagedata r:id="rId12" o:title="reytingovye_sorevnovania"/>
                  <w10:wrap type="square"/>
                </v:shape>
              </w:pict>
            </w:r>
          </w:p>
        </w:tc>
        <w:tc>
          <w:tcPr>
            <w:tcW w:w="5919" w:type="dxa"/>
          </w:tcPr>
          <w:p w:rsidR="00EC4809" w:rsidRPr="008B1224" w:rsidRDefault="00EC4809" w:rsidP="00EC4809">
            <w:pPr>
              <w:pStyle w:val="a3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C932789" wp14:editId="04607B27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137795</wp:posOffset>
                  </wp:positionV>
                  <wp:extent cx="3208655" cy="984250"/>
                  <wp:effectExtent l="0" t="0" r="0" b="6350"/>
                  <wp:wrapSquare wrapText="bothSides"/>
                  <wp:docPr id="1" name="Рисунок 1" descr="C:\Users\Алмас\AppData\Local\Microsoft\Windows\INetCache\Content.Word\Орле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мас\AppData\Local\Microsoft\Windows\INetCache\Content.Word\Орле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!!! ПРИЗОВОЙ ФОНД</w:t>
            </w:r>
            <w:proofErr w:type="gramStart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 xml:space="preserve"> !</w:t>
            </w:r>
            <w:proofErr w:type="gramEnd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</w:t>
            </w:r>
          </w:p>
          <w:p w:rsidR="0075295F" w:rsidRDefault="00EC4809" w:rsidP="00EC4809">
            <w:pPr>
              <w:jc w:val="center"/>
              <w:rPr>
                <w:sz w:val="28"/>
                <w:szCs w:val="28"/>
              </w:rPr>
            </w:pPr>
            <w:r w:rsidRPr="008B1224">
              <w:rPr>
                <w:sz w:val="28"/>
                <w:szCs w:val="28"/>
              </w:rPr>
              <w:t>Путевки на профильные смены Всероссийского детского центра «</w:t>
            </w:r>
            <w:r w:rsidRPr="005649F0">
              <w:rPr>
                <w:b/>
                <w:sz w:val="28"/>
                <w:szCs w:val="28"/>
              </w:rPr>
              <w:t>ОРЛЁНОК</w:t>
            </w:r>
            <w:r w:rsidRPr="008B1224">
              <w:rPr>
                <w:sz w:val="28"/>
                <w:szCs w:val="28"/>
              </w:rPr>
              <w:t>» на берегу Черного моря в Краснодарском крае</w:t>
            </w:r>
          </w:p>
          <w:p w:rsidR="000633B7" w:rsidRDefault="000633B7" w:rsidP="00EC4809">
            <w:pPr>
              <w:jc w:val="center"/>
              <w:rPr>
                <w:szCs w:val="24"/>
              </w:rPr>
            </w:pPr>
          </w:p>
        </w:tc>
      </w:tr>
      <w:tr w:rsidR="0075295F" w:rsidTr="000633B7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75295F" w:rsidRDefault="00397052" w:rsidP="00995D6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6" type="#_x0000_t75" style="position:absolute;left:0;text-align:left;margin-left:.2pt;margin-top:16.1pt;width:111.95pt;height:143.65pt;z-index:251680768;mso-position-horizontal-relative:margin;mso-position-vertical-relative:margin">
                  <v:imagedata r:id="rId14" o:title="РКА1"/>
                  <w10:wrap type="square" anchorx="margin" anchory="margin"/>
                </v:shape>
              </w:pict>
            </w:r>
            <w:r w:rsidR="00995D6B"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</w:tc>
        <w:tc>
          <w:tcPr>
            <w:tcW w:w="5919" w:type="dxa"/>
          </w:tcPr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397052" w:rsidP="0075295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46.65pt;margin-top:-80.25pt;width:183.75pt;height:77.4pt;z-index:251677696;mso-position-horizontal-relative:text;mso-position-vertical-relative:text;mso-width-relative:page;mso-height-relative:page">
                  <v:imagedata r:id="rId15" o:title="лого Защити жизнь1"/>
                  <w10:wrap type="square"/>
                </v:shape>
              </w:pict>
            </w:r>
          </w:p>
          <w:p w:rsidR="0075295F" w:rsidRDefault="00397052" w:rsidP="0075295F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91.65pt;margin-top:-17.05pt;width:92.4pt;height:14.25pt;z-index:251669504;mso-position-horizontal-relative:text;mso-position-vertical-relative:text;mso-width-relative:page;mso-height-relative:page">
                  <v:imagedata r:id="rId16" o:title=""/>
                  <w10:wrap type="square"/>
                </v:shape>
                <o:OLEObject Type="Embed" ProgID="PBrush" ShapeID="_x0000_s1031" DrawAspect="Content" ObjectID="_1618758360" r:id="rId17"/>
              </w:pict>
            </w:r>
            <w:r w:rsidR="00EC4809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</w:tbl>
    <w:p w:rsidR="0075295F" w:rsidRDefault="0075295F" w:rsidP="00870272">
      <w:pPr>
        <w:rPr>
          <w:szCs w:val="24"/>
        </w:rPr>
      </w:pPr>
    </w:p>
    <w:p w:rsidR="00041FBF" w:rsidRDefault="00041FBF" w:rsidP="00870272">
      <w:pPr>
        <w:rPr>
          <w:szCs w:val="24"/>
        </w:rPr>
      </w:pPr>
    </w:p>
    <w:p w:rsidR="009E451B" w:rsidRPr="000F670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t>исполнительских искусств</w:t>
      </w:r>
      <w:r w:rsidR="009E451B" w:rsidRPr="000F670B">
        <w:rPr>
          <w:b/>
          <w:sz w:val="26"/>
          <w:szCs w:val="26"/>
        </w:rPr>
        <w:t xml:space="preserve"> </w:t>
      </w:r>
      <w:r w:rsidRPr="000F670B">
        <w:rPr>
          <w:b/>
          <w:sz w:val="26"/>
          <w:szCs w:val="26"/>
        </w:rPr>
        <w:t>«</w:t>
      </w:r>
      <w:r w:rsidRPr="000F670B">
        <w:rPr>
          <w:b/>
          <w:sz w:val="26"/>
          <w:szCs w:val="26"/>
          <w:u w:val="single" w:color="FFFF00"/>
        </w:rPr>
        <w:t>YELLOW FEST</w:t>
      </w:r>
      <w:r w:rsidRPr="000F670B">
        <w:rPr>
          <w:b/>
          <w:sz w:val="26"/>
          <w:szCs w:val="26"/>
        </w:rPr>
        <w:t>»</w:t>
      </w:r>
      <w:r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музыкального, танцевального, театрального</w:t>
      </w:r>
      <w:r w:rsidR="00351D22" w:rsidRPr="00351D22">
        <w:rPr>
          <w:szCs w:val="24"/>
        </w:rPr>
        <w:t>,</w:t>
      </w:r>
      <w:r w:rsidR="00FF0365" w:rsidRPr="009E451B">
        <w:rPr>
          <w:szCs w:val="24"/>
        </w:rPr>
        <w:t xml:space="preserve"> оригинального </w:t>
      </w:r>
      <w:r w:rsidR="00351D22">
        <w:rPr>
          <w:szCs w:val="24"/>
        </w:rPr>
        <w:t xml:space="preserve">и декоративно-прикладного </w:t>
      </w:r>
      <w:r w:rsidR="00FF0365" w:rsidRPr="009E451B">
        <w:rPr>
          <w:szCs w:val="24"/>
        </w:rPr>
        <w:t>творчества.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0F670B">
        <w:rPr>
          <w:b/>
          <w:sz w:val="26"/>
          <w:szCs w:val="26"/>
        </w:rPr>
        <w:t>«</w:t>
      </w:r>
      <w:r w:rsidR="00950E9A" w:rsidRPr="000F670B">
        <w:rPr>
          <w:b/>
          <w:sz w:val="26"/>
          <w:szCs w:val="26"/>
          <w:u w:val="single" w:color="FFFF00"/>
        </w:rPr>
        <w:t>YELLOW FEST</w:t>
      </w:r>
      <w:r w:rsidR="00950E9A" w:rsidRPr="000F670B">
        <w:rPr>
          <w:b/>
          <w:sz w:val="26"/>
          <w:szCs w:val="26"/>
        </w:rPr>
        <w:t>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9E451B">
        <w:rPr>
          <w:b/>
          <w:sz w:val="26"/>
          <w:szCs w:val="26"/>
          <w:highlight w:val="yellow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944199" w:rsidRDefault="000F670B" w:rsidP="000F670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0F670B">
        <w:rPr>
          <w:szCs w:val="24"/>
        </w:rPr>
        <w:t xml:space="preserve">Общественное Телевидение России </w:t>
      </w:r>
      <w:hyperlink r:id="rId18" w:history="1">
        <w:r w:rsidRPr="00096700">
          <w:rPr>
            <w:rStyle w:val="a5"/>
          </w:rPr>
          <w:t>otr-online.ru</w:t>
        </w:r>
      </w:hyperlink>
      <w:r>
        <w:rPr>
          <w:szCs w:val="24"/>
        </w:rPr>
        <w:t xml:space="preserve"> </w:t>
      </w:r>
      <w:r w:rsidR="00944199">
        <w:rPr>
          <w:szCs w:val="24"/>
        </w:rPr>
        <w:t xml:space="preserve"> </w:t>
      </w:r>
    </w:p>
    <w:p w:rsidR="006C417B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FC6A79">
        <w:rPr>
          <w:szCs w:val="24"/>
        </w:rPr>
        <w:t>Министерство образования Новосибирской области</w:t>
      </w:r>
      <w:r>
        <w:rPr>
          <w:szCs w:val="24"/>
        </w:rPr>
        <w:t xml:space="preserve"> </w:t>
      </w:r>
      <w:hyperlink r:id="rId19" w:history="1">
        <w:r w:rsidRPr="00FE2E67">
          <w:rPr>
            <w:rStyle w:val="a5"/>
            <w:szCs w:val="24"/>
          </w:rPr>
          <w:t>minobr.nso.ru</w:t>
        </w:r>
      </w:hyperlink>
      <w:r>
        <w:rPr>
          <w:szCs w:val="24"/>
        </w:rPr>
        <w:t xml:space="preserve"> </w:t>
      </w:r>
    </w:p>
    <w:p w:rsidR="006C417B" w:rsidRPr="00FD3501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FC6A79">
        <w:rPr>
          <w:szCs w:val="24"/>
        </w:rPr>
        <w:t>Управлени</w:t>
      </w:r>
      <w:r>
        <w:rPr>
          <w:szCs w:val="24"/>
        </w:rPr>
        <w:t>е</w:t>
      </w:r>
      <w:r w:rsidRPr="00FC6A79">
        <w:rPr>
          <w:szCs w:val="24"/>
        </w:rPr>
        <w:t xml:space="preserve"> молодежной политики Министерства региональной политики Новосибирской области</w:t>
      </w:r>
      <w:r>
        <w:rPr>
          <w:szCs w:val="24"/>
        </w:rPr>
        <w:t xml:space="preserve"> </w:t>
      </w:r>
      <w:r w:rsidRPr="007E2693">
        <w:rPr>
          <w:szCs w:val="24"/>
        </w:rPr>
        <w:t xml:space="preserve"> </w:t>
      </w:r>
      <w:hyperlink r:id="rId20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FD3501" w:rsidRDefault="00FD3501" w:rsidP="00FD3501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E2212F">
        <w:rPr>
          <w:szCs w:val="24"/>
        </w:rPr>
        <w:t>Департамент культуры, спорта и молодежной политики мэрии города Новосибирска</w:t>
      </w:r>
      <w:r>
        <w:rPr>
          <w:szCs w:val="24"/>
        </w:rPr>
        <w:t xml:space="preserve"> </w:t>
      </w:r>
      <w:hyperlink r:id="rId21" w:history="1">
        <w:r w:rsidRPr="00E1053A">
          <w:rPr>
            <w:rStyle w:val="a5"/>
            <w:szCs w:val="24"/>
          </w:rPr>
          <w:t>novo-sibirsk.ru/</w:t>
        </w:r>
        <w:proofErr w:type="spellStart"/>
        <w:r w:rsidRPr="00E1053A">
          <w:rPr>
            <w:rStyle w:val="a5"/>
            <w:szCs w:val="24"/>
          </w:rPr>
          <w:t>dep</w:t>
        </w:r>
        <w:proofErr w:type="spellEnd"/>
        <w:r w:rsidRPr="00E1053A">
          <w:rPr>
            <w:rStyle w:val="a5"/>
            <w:szCs w:val="24"/>
          </w:rPr>
          <w:t>/</w:t>
        </w:r>
        <w:proofErr w:type="spellStart"/>
        <w:r w:rsidRPr="00E1053A">
          <w:rPr>
            <w:rStyle w:val="a5"/>
            <w:szCs w:val="24"/>
          </w:rPr>
          <w:t>culture</w:t>
        </w:r>
        <w:proofErr w:type="spellEnd"/>
      </w:hyperlink>
      <w:r>
        <w:rPr>
          <w:szCs w:val="24"/>
        </w:rPr>
        <w:t xml:space="preserve"> </w:t>
      </w:r>
    </w:p>
    <w:p w:rsidR="00FD3501" w:rsidRPr="0095643C" w:rsidRDefault="00FD3501" w:rsidP="00FD3501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t xml:space="preserve">Министерство культуры Новосибирской области </w:t>
      </w:r>
      <w:hyperlink r:id="rId22" w:history="1">
        <w:r w:rsidRPr="006C376D">
          <w:rPr>
            <w:rStyle w:val="a5"/>
          </w:rPr>
          <w:t>mk.nso.ru</w:t>
        </w:r>
      </w:hyperlink>
      <w:r>
        <w:t xml:space="preserve"> </w:t>
      </w:r>
    </w:p>
    <w:p w:rsidR="0095643C" w:rsidRPr="0095643C" w:rsidRDefault="0095643C" w:rsidP="0095643C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5643C">
        <w:rPr>
          <w:szCs w:val="24"/>
        </w:rPr>
        <w:t>Управление культуры, спорта и молодежной политики администрации города Кемерово</w:t>
      </w:r>
    </w:p>
    <w:p w:rsidR="0095643C" w:rsidRPr="008F59BF" w:rsidRDefault="0095643C" w:rsidP="0095643C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5643C">
        <w:rPr>
          <w:szCs w:val="24"/>
        </w:rPr>
        <w:t>Департамент культуры и национальной политики Кемеровской области</w:t>
      </w:r>
    </w:p>
    <w:p w:rsidR="008F59BF" w:rsidRPr="00D77A5B" w:rsidRDefault="008F59BF" w:rsidP="008F59BF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8758AA">
        <w:rPr>
          <w:szCs w:val="24"/>
        </w:rPr>
        <w:t>Российское танцевальное радио</w:t>
      </w:r>
      <w:r>
        <w:rPr>
          <w:szCs w:val="24"/>
        </w:rPr>
        <w:t xml:space="preserve"> </w:t>
      </w:r>
      <w:r w:rsidRPr="008758AA">
        <w:rPr>
          <w:szCs w:val="24"/>
        </w:rPr>
        <w:t>DFM</w:t>
      </w:r>
      <w:r>
        <w:rPr>
          <w:szCs w:val="24"/>
        </w:rPr>
        <w:t xml:space="preserve"> 103.9 </w:t>
      </w:r>
      <w:r>
        <w:rPr>
          <w:szCs w:val="24"/>
          <w:lang w:val="en-US"/>
        </w:rPr>
        <w:t>FM</w:t>
      </w:r>
      <w:r w:rsidRPr="008758AA">
        <w:rPr>
          <w:szCs w:val="24"/>
        </w:rPr>
        <w:t xml:space="preserve"> </w:t>
      </w:r>
      <w:hyperlink r:id="rId23" w:history="1">
        <w:proofErr w:type="spellStart"/>
        <w:r w:rsidRPr="0000663F">
          <w:rPr>
            <w:rStyle w:val="a5"/>
            <w:szCs w:val="24"/>
            <w:lang w:val="en-US"/>
          </w:rPr>
          <w:t>vk</w:t>
        </w:r>
        <w:proofErr w:type="spellEnd"/>
        <w:r w:rsidRPr="0000663F">
          <w:rPr>
            <w:rStyle w:val="a5"/>
            <w:szCs w:val="24"/>
          </w:rPr>
          <w:t>.</w:t>
        </w:r>
        <w:r w:rsidRPr="0000663F">
          <w:rPr>
            <w:rStyle w:val="a5"/>
            <w:szCs w:val="24"/>
            <w:lang w:val="en-US"/>
          </w:rPr>
          <w:t>com</w:t>
        </w:r>
        <w:r w:rsidRPr="0000663F">
          <w:rPr>
            <w:rStyle w:val="a5"/>
            <w:szCs w:val="24"/>
          </w:rPr>
          <w:t>/</w:t>
        </w:r>
        <w:proofErr w:type="spellStart"/>
        <w:r w:rsidRPr="0000663F">
          <w:rPr>
            <w:rStyle w:val="a5"/>
            <w:szCs w:val="24"/>
            <w:lang w:val="en-US"/>
          </w:rPr>
          <w:t>dfmnovosib</w:t>
        </w:r>
        <w:proofErr w:type="spellEnd"/>
      </w:hyperlink>
      <w:r w:rsidRPr="008758AA">
        <w:rPr>
          <w:szCs w:val="24"/>
        </w:rPr>
        <w:t xml:space="preserve"> </w:t>
      </w:r>
    </w:p>
    <w:p w:rsidR="002B7EB2" w:rsidRPr="006C417B" w:rsidRDefault="002B7EB2" w:rsidP="000F670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4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</w:p>
    <w:p w:rsidR="006C417B" w:rsidRPr="006C417B" w:rsidRDefault="006C417B" w:rsidP="000F670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>
        <w:rPr>
          <w:szCs w:val="24"/>
        </w:rPr>
        <w:t>ГБУ НСО «</w:t>
      </w:r>
      <w:r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 xml:space="preserve">» </w:t>
      </w:r>
      <w:hyperlink r:id="rId25" w:history="1">
        <w:r w:rsidRPr="00553FD1">
          <w:rPr>
            <w:rStyle w:val="a5"/>
            <w:szCs w:val="24"/>
          </w:rPr>
          <w:t>vk.com/</w:t>
        </w:r>
        <w:proofErr w:type="spellStart"/>
        <w:r w:rsidRPr="00553FD1">
          <w:rPr>
            <w:rStyle w:val="a5"/>
            <w:szCs w:val="24"/>
          </w:rPr>
          <w:t>apminso</w:t>
        </w:r>
        <w:proofErr w:type="spellEnd"/>
      </w:hyperlink>
    </w:p>
    <w:p w:rsidR="006C417B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C018BD">
        <w:rPr>
          <w:szCs w:val="24"/>
        </w:rPr>
        <w:t xml:space="preserve">Информационный портал </w:t>
      </w:r>
      <w:proofErr w:type="spellStart"/>
      <w:r w:rsidRPr="00C018BD">
        <w:rPr>
          <w:szCs w:val="24"/>
        </w:rPr>
        <w:t>Тымолод</w:t>
      </w:r>
      <w:proofErr w:type="gramStart"/>
      <w:r w:rsidRPr="00C018BD">
        <w:rPr>
          <w:szCs w:val="24"/>
        </w:rPr>
        <w:t>.р</w:t>
      </w:r>
      <w:proofErr w:type="gramEnd"/>
      <w:r w:rsidRPr="00C018BD">
        <w:rPr>
          <w:szCs w:val="24"/>
        </w:rPr>
        <w:t>ф</w:t>
      </w:r>
      <w:proofErr w:type="spellEnd"/>
    </w:p>
    <w:p w:rsidR="002B633F" w:rsidRDefault="002B633F" w:rsidP="002B633F">
      <w:pPr>
        <w:pStyle w:val="a3"/>
        <w:ind w:left="114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95643C" w:rsidRDefault="0095643C" w:rsidP="0095643C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Итальянский о</w:t>
      </w:r>
      <w:r w:rsidRPr="002F355D">
        <w:rPr>
          <w:szCs w:val="24"/>
        </w:rPr>
        <w:t>тель</w:t>
      </w:r>
      <w:r w:rsidRPr="003166B6">
        <w:rPr>
          <w:szCs w:val="24"/>
        </w:rPr>
        <w:t xml:space="preserve"> </w:t>
      </w:r>
      <w:proofErr w:type="spellStart"/>
      <w:r w:rsidRPr="002F355D">
        <w:rPr>
          <w:szCs w:val="24"/>
          <w:lang w:val="en-US"/>
        </w:rPr>
        <w:t>Domina</w:t>
      </w:r>
      <w:proofErr w:type="spellEnd"/>
      <w:r w:rsidRPr="003166B6">
        <w:rPr>
          <w:szCs w:val="24"/>
        </w:rPr>
        <w:t xml:space="preserve"> </w:t>
      </w:r>
      <w:r w:rsidRPr="002F355D">
        <w:rPr>
          <w:szCs w:val="24"/>
          <w:lang w:val="en-US"/>
        </w:rPr>
        <w:t>Novosibirsk</w:t>
      </w:r>
      <w:r>
        <w:rPr>
          <w:szCs w:val="24"/>
        </w:rPr>
        <w:t xml:space="preserve"> </w:t>
      </w:r>
      <w:r>
        <w:rPr>
          <w:rFonts w:ascii="Calibri" w:hAnsi="Calibri" w:cs="Calibri"/>
          <w:color w:val="1F497D"/>
          <w:sz w:val="22"/>
        </w:rPr>
        <w:t>4*</w:t>
      </w:r>
      <w:r w:rsidRPr="003166B6">
        <w:rPr>
          <w:szCs w:val="24"/>
        </w:rPr>
        <w:t xml:space="preserve"> </w:t>
      </w:r>
      <w:hyperlink r:id="rId26" w:history="1">
        <w:r w:rsidRPr="00DE48AE">
          <w:rPr>
            <w:rStyle w:val="a5"/>
          </w:rPr>
          <w:t>https://nsk.dominarussia.com/pinar-booking/?tl-offer=139905&amp;promo-code-plain=YELLOW</w:t>
        </w:r>
      </w:hyperlink>
      <w:r>
        <w:t xml:space="preserve"> </w:t>
      </w:r>
    </w:p>
    <w:p w:rsidR="00141D70" w:rsidRDefault="00141D70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>Региональная общественная организация поддержки детских и молодежных инициатив «Союз пионеров»</w:t>
      </w:r>
    </w:p>
    <w:p w:rsidR="002B7EB2" w:rsidRPr="005F5B17" w:rsidRDefault="002B7EB2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Фотограф</w:t>
      </w:r>
      <w:r w:rsidRPr="002B7EB2">
        <w:t xml:space="preserve"> </w:t>
      </w:r>
      <w:r>
        <w:t>Иван</w:t>
      </w:r>
      <w:r w:rsidRPr="002B7EB2">
        <w:t xml:space="preserve"> </w:t>
      </w:r>
      <w:r>
        <w:t>Силин</w:t>
      </w:r>
      <w:r w:rsidRPr="002B7EB2">
        <w:t xml:space="preserve"> </w:t>
      </w:r>
      <w:hyperlink r:id="rId27" w:history="1">
        <w:proofErr w:type="spellStart"/>
        <w:r w:rsidRPr="005107F8">
          <w:rPr>
            <w:rStyle w:val="a5"/>
            <w:lang w:val="en-US"/>
          </w:rPr>
          <w:t>fotoivansilin</w:t>
        </w:r>
        <w:proofErr w:type="spellEnd"/>
        <w:r w:rsidRPr="002B7EB2">
          <w:rPr>
            <w:rStyle w:val="a5"/>
          </w:rPr>
          <w:t>.</w:t>
        </w:r>
        <w:proofErr w:type="spellStart"/>
        <w:r w:rsidRPr="005107F8">
          <w:rPr>
            <w:rStyle w:val="a5"/>
            <w:lang w:val="en-US"/>
          </w:rPr>
          <w:t>wixsite</w:t>
        </w:r>
        <w:proofErr w:type="spellEnd"/>
        <w:r w:rsidRPr="002B7EB2">
          <w:rPr>
            <w:rStyle w:val="a5"/>
          </w:rPr>
          <w:t>.</w:t>
        </w:r>
        <w:r w:rsidRPr="005107F8">
          <w:rPr>
            <w:rStyle w:val="a5"/>
            <w:lang w:val="en-US"/>
          </w:rPr>
          <w:t>com</w:t>
        </w:r>
        <w:r w:rsidRPr="002B7EB2">
          <w:rPr>
            <w:rStyle w:val="a5"/>
          </w:rPr>
          <w:t>/</w:t>
        </w:r>
        <w:proofErr w:type="spellStart"/>
        <w:r w:rsidRPr="005107F8">
          <w:rPr>
            <w:rStyle w:val="a5"/>
            <w:lang w:val="en-US"/>
          </w:rPr>
          <w:t>ivanslin</w:t>
        </w:r>
        <w:proofErr w:type="spellEnd"/>
      </w:hyperlink>
    </w:p>
    <w:p w:rsidR="006A2D27" w:rsidRPr="000F670B" w:rsidRDefault="000F670B" w:rsidP="000F670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Студия звукозаписи и видеосъемки «</w:t>
      </w:r>
      <w:proofErr w:type="spellStart"/>
      <w:r w:rsidRPr="000F670B">
        <w:t>Red</w:t>
      </w:r>
      <w:proofErr w:type="spellEnd"/>
      <w:r w:rsidRPr="000F670B">
        <w:t xml:space="preserve"> </w:t>
      </w:r>
      <w:proofErr w:type="spellStart"/>
      <w:r w:rsidRPr="000F670B">
        <w:t>Vinil</w:t>
      </w:r>
      <w:proofErr w:type="spellEnd"/>
      <w:r w:rsidRPr="000F670B">
        <w:t xml:space="preserve"> </w:t>
      </w:r>
      <w:proofErr w:type="spellStart"/>
      <w:r w:rsidRPr="000F670B">
        <w:t>Studio</w:t>
      </w:r>
      <w:proofErr w:type="spellEnd"/>
      <w:r>
        <w:t xml:space="preserve">» </w:t>
      </w:r>
      <w:hyperlink r:id="rId28" w:history="1">
        <w:proofErr w:type="spellStart"/>
        <w:r w:rsidR="006A2D27" w:rsidRPr="00553FD1">
          <w:rPr>
            <w:rStyle w:val="a5"/>
            <w:szCs w:val="24"/>
            <w:lang w:val="en-US"/>
          </w:rPr>
          <w:t>vk</w:t>
        </w:r>
        <w:proofErr w:type="spellEnd"/>
        <w:r w:rsidR="006A2D27" w:rsidRPr="000F670B">
          <w:rPr>
            <w:rStyle w:val="a5"/>
            <w:szCs w:val="24"/>
          </w:rPr>
          <w:t>.</w:t>
        </w:r>
        <w:r w:rsidR="006A2D27" w:rsidRPr="00553FD1">
          <w:rPr>
            <w:rStyle w:val="a5"/>
            <w:szCs w:val="24"/>
            <w:lang w:val="en-US"/>
          </w:rPr>
          <w:t>com</w:t>
        </w:r>
        <w:r w:rsidR="006A2D27" w:rsidRPr="000F670B">
          <w:rPr>
            <w:rStyle w:val="a5"/>
            <w:szCs w:val="24"/>
          </w:rPr>
          <w:t>/</w:t>
        </w:r>
        <w:proofErr w:type="spellStart"/>
        <w:r w:rsidRPr="000F670B">
          <w:rPr>
            <w:rStyle w:val="a5"/>
            <w:szCs w:val="24"/>
            <w:lang w:val="en-US"/>
          </w:rPr>
          <w:t>redvinil</w:t>
        </w:r>
        <w:proofErr w:type="spellEnd"/>
        <w:r w:rsidRPr="000F670B">
          <w:rPr>
            <w:rStyle w:val="a5"/>
            <w:szCs w:val="24"/>
          </w:rPr>
          <w:t xml:space="preserve"> </w:t>
        </w:r>
      </w:hyperlink>
      <w:r w:rsidR="006A2D27" w:rsidRPr="000F670B">
        <w:rPr>
          <w:szCs w:val="24"/>
        </w:rPr>
        <w:t xml:space="preserve"> </w:t>
      </w:r>
    </w:p>
    <w:p w:rsidR="000F670B" w:rsidRPr="004F5FCD" w:rsidRDefault="0069088F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Корпорация</w:t>
      </w:r>
      <w:r w:rsidRPr="000F670B">
        <w:t xml:space="preserve"> «</w:t>
      </w:r>
      <w:r>
        <w:t>Сибирское</w:t>
      </w:r>
      <w:r w:rsidRPr="000F670B">
        <w:t xml:space="preserve"> </w:t>
      </w:r>
      <w:r>
        <w:t>здоровье</w:t>
      </w:r>
      <w:r w:rsidRPr="000F670B">
        <w:t xml:space="preserve">» </w:t>
      </w:r>
      <w:hyperlink r:id="rId29" w:history="1">
        <w:proofErr w:type="spellStart"/>
        <w:r w:rsidR="000F670B" w:rsidRPr="000F670B">
          <w:rPr>
            <w:rStyle w:val="a5"/>
            <w:lang w:val="en-US"/>
          </w:rPr>
          <w:t>siberianhealth</w:t>
        </w:r>
        <w:proofErr w:type="spellEnd"/>
        <w:r w:rsidR="000F670B" w:rsidRPr="000F670B">
          <w:rPr>
            <w:rStyle w:val="a5"/>
          </w:rPr>
          <w:t>.</w:t>
        </w:r>
        <w:r w:rsidR="000F670B" w:rsidRPr="000F670B">
          <w:rPr>
            <w:rStyle w:val="a5"/>
            <w:lang w:val="en-US"/>
          </w:rPr>
          <w:t>com</w:t>
        </w:r>
        <w:r w:rsidR="000F670B" w:rsidRPr="000F670B">
          <w:rPr>
            <w:rStyle w:val="a5"/>
          </w:rPr>
          <w:t>/</w:t>
        </w:r>
        <w:proofErr w:type="spellStart"/>
        <w:r w:rsidR="000F670B" w:rsidRPr="000F670B">
          <w:rPr>
            <w:rStyle w:val="a5"/>
            <w:lang w:val="en-US"/>
          </w:rPr>
          <w:t>ru</w:t>
        </w:r>
        <w:proofErr w:type="spellEnd"/>
        <w:r w:rsidR="000F670B" w:rsidRPr="000F670B">
          <w:rPr>
            <w:rStyle w:val="a5"/>
          </w:rPr>
          <w:t>/?</w:t>
        </w:r>
        <w:r w:rsidR="000F670B" w:rsidRPr="000F670B">
          <w:rPr>
            <w:rStyle w:val="a5"/>
            <w:lang w:val="en-US"/>
          </w:rPr>
          <w:t>ref</w:t>
        </w:r>
        <w:r w:rsidR="000F670B" w:rsidRPr="000F670B">
          <w:rPr>
            <w:rStyle w:val="a5"/>
          </w:rPr>
          <w:t>=6032535</w:t>
        </w:r>
      </w:hyperlink>
      <w:r w:rsidR="000F670B" w:rsidRPr="000F670B">
        <w:t xml:space="preserve"> </w:t>
      </w:r>
    </w:p>
    <w:p w:rsidR="004F5FCD" w:rsidRPr="000F670B" w:rsidRDefault="004F5FCD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C75FD3">
        <w:rPr>
          <w:rFonts w:eastAsia="Times New Roman"/>
          <w:szCs w:val="24"/>
          <w:lang w:eastAsia="ru-RU"/>
        </w:rPr>
        <w:t>Фотограф Панченко Наталия</w:t>
      </w:r>
      <w:r>
        <w:rPr>
          <w:rFonts w:eastAsia="Times New Roman"/>
          <w:szCs w:val="24"/>
          <w:lang w:eastAsia="ru-RU"/>
        </w:rPr>
        <w:t xml:space="preserve"> </w:t>
      </w:r>
      <w:hyperlink r:id="rId30" w:history="1">
        <w:r w:rsidRPr="00947154">
          <w:rPr>
            <w:rStyle w:val="a5"/>
            <w:rFonts w:eastAsia="Times New Roman"/>
            <w:szCs w:val="24"/>
            <w:lang w:eastAsia="ru-RU"/>
          </w:rPr>
          <w:t>pnfoto.net</w:t>
        </w:r>
      </w:hyperlink>
    </w:p>
    <w:p w:rsidR="00F71094" w:rsidRPr="008F59BF" w:rsidRDefault="00F71094" w:rsidP="00F71094">
      <w:pPr>
        <w:pStyle w:val="a3"/>
        <w:numPr>
          <w:ilvl w:val="0"/>
          <w:numId w:val="13"/>
        </w:numPr>
        <w:ind w:left="426" w:hanging="12"/>
        <w:jc w:val="both"/>
        <w:rPr>
          <w:rStyle w:val="a5"/>
          <w:color w:val="auto"/>
          <w:szCs w:val="24"/>
          <w:u w:val="none"/>
          <w:lang w:val="en-US"/>
        </w:rPr>
      </w:pPr>
      <w:r w:rsidRPr="000F670B">
        <w:rPr>
          <w:szCs w:val="24"/>
        </w:rPr>
        <w:t>Хостел</w:t>
      </w:r>
      <w:r w:rsidRPr="000F670B">
        <w:rPr>
          <w:szCs w:val="24"/>
          <w:lang w:val="en-US"/>
        </w:rPr>
        <w:t xml:space="preserve"> «RE hostel» </w:t>
      </w:r>
      <w:hyperlink r:id="rId31" w:tgtFrame="_blank" w:history="1">
        <w:r w:rsidRPr="000F670B">
          <w:rPr>
            <w:rStyle w:val="a5"/>
            <w:lang w:val="en-US"/>
          </w:rPr>
          <w:t>re-hostel.com</w:t>
        </w:r>
      </w:hyperlink>
    </w:p>
    <w:p w:rsidR="008F59BF" w:rsidRPr="00C75FD3" w:rsidRDefault="008F59BF" w:rsidP="008F59BF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Фитнес-клуб "Европа"</w:t>
      </w:r>
      <w:r>
        <w:rPr>
          <w:rFonts w:eastAsia="Times New Roman"/>
          <w:szCs w:val="24"/>
          <w:lang w:eastAsia="ru-RU"/>
        </w:rPr>
        <w:t xml:space="preserve"> </w:t>
      </w:r>
      <w:hyperlink r:id="rId32" w:history="1">
        <w:r w:rsidRPr="00947154">
          <w:rPr>
            <w:rStyle w:val="a5"/>
            <w:rFonts w:eastAsia="Times New Roman"/>
            <w:szCs w:val="24"/>
            <w:lang w:eastAsia="ru-RU"/>
          </w:rPr>
          <w:t>europaclub.ru</w:t>
        </w:r>
      </w:hyperlink>
      <w:r>
        <w:rPr>
          <w:rFonts w:eastAsia="Times New Roman"/>
          <w:szCs w:val="24"/>
          <w:lang w:eastAsia="ru-RU"/>
        </w:rPr>
        <w:t xml:space="preserve"> </w:t>
      </w:r>
    </w:p>
    <w:p w:rsidR="008F59BF" w:rsidRDefault="008F59BF" w:rsidP="008F59BF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Ведущая п</w:t>
      </w:r>
      <w:r w:rsidRPr="008F59BF">
        <w:rPr>
          <w:szCs w:val="24"/>
        </w:rPr>
        <w:t>раздников и мероприятий Мария Серёжина</w:t>
      </w:r>
      <w:r>
        <w:rPr>
          <w:szCs w:val="24"/>
        </w:rPr>
        <w:t xml:space="preserve"> </w:t>
      </w:r>
      <w:hyperlink r:id="rId33" w:history="1">
        <w:r w:rsidRPr="004151BF">
          <w:rPr>
            <w:rStyle w:val="a5"/>
            <w:szCs w:val="24"/>
          </w:rPr>
          <w:t>mariansk.ru</w:t>
        </w:r>
      </w:hyperlink>
      <w:r>
        <w:rPr>
          <w:szCs w:val="24"/>
        </w:rPr>
        <w:t xml:space="preserve"> </w:t>
      </w:r>
    </w:p>
    <w:p w:rsidR="008F59BF" w:rsidRPr="008F59BF" w:rsidRDefault="008F59BF" w:rsidP="009F74B9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 xml:space="preserve">Современная школа </w:t>
      </w:r>
      <w:r w:rsidR="009F74B9" w:rsidRPr="009F74B9">
        <w:rPr>
          <w:szCs w:val="24"/>
        </w:rPr>
        <w:t>вокала и студия звукозаписи</w:t>
      </w:r>
      <w:r>
        <w:rPr>
          <w:szCs w:val="24"/>
        </w:rPr>
        <w:t xml:space="preserve"> «</w:t>
      </w:r>
      <w:proofErr w:type="spellStart"/>
      <w:r w:rsidRPr="008F59BF">
        <w:rPr>
          <w:szCs w:val="24"/>
        </w:rPr>
        <w:t>Modern</w:t>
      </w:r>
      <w:proofErr w:type="spellEnd"/>
      <w:r w:rsidRPr="008F59BF">
        <w:rPr>
          <w:szCs w:val="24"/>
        </w:rPr>
        <w:t xml:space="preserve"> </w:t>
      </w:r>
      <w:proofErr w:type="spellStart"/>
      <w:r w:rsidRPr="008F59BF">
        <w:rPr>
          <w:szCs w:val="24"/>
        </w:rPr>
        <w:t>Music</w:t>
      </w:r>
      <w:proofErr w:type="spellEnd"/>
      <w:r>
        <w:rPr>
          <w:szCs w:val="24"/>
        </w:rPr>
        <w:t xml:space="preserve">» </w:t>
      </w:r>
      <w:hyperlink r:id="rId34" w:history="1">
        <w:r w:rsidRPr="004151BF">
          <w:rPr>
            <w:rStyle w:val="a5"/>
            <w:szCs w:val="24"/>
          </w:rPr>
          <w:t>vk.com/</w:t>
        </w:r>
        <w:proofErr w:type="spellStart"/>
        <w:r w:rsidRPr="004151BF">
          <w:rPr>
            <w:rStyle w:val="a5"/>
            <w:szCs w:val="24"/>
          </w:rPr>
          <w:t>mmusicschool</w:t>
        </w:r>
        <w:proofErr w:type="spellEnd"/>
      </w:hyperlink>
      <w:r>
        <w:rPr>
          <w:szCs w:val="24"/>
        </w:rPr>
        <w:t xml:space="preserve"> </w:t>
      </w:r>
    </w:p>
    <w:p w:rsidR="00F71094" w:rsidRPr="008F59BF" w:rsidRDefault="00F71094" w:rsidP="00F71094">
      <w:pPr>
        <w:jc w:val="both"/>
        <w:rPr>
          <w:szCs w:val="24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</w:t>
      </w:r>
      <w:r w:rsidR="00065857" w:rsidRPr="005D1F76">
        <w:rPr>
          <w:szCs w:val="24"/>
        </w:rPr>
        <w:t xml:space="preserve">талантливых </w:t>
      </w:r>
      <w:r w:rsidR="0006585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Pr="005D1F76">
        <w:rPr>
          <w:szCs w:val="24"/>
        </w:rPr>
        <w:t xml:space="preserve"> исполнительск</w:t>
      </w:r>
      <w:r w:rsidR="001158B9">
        <w:rPr>
          <w:szCs w:val="24"/>
        </w:rPr>
        <w:t xml:space="preserve">ого </w:t>
      </w:r>
      <w:r w:rsidR="001158B9" w:rsidRPr="005D1F76">
        <w:rPr>
          <w:szCs w:val="24"/>
        </w:rPr>
        <w:t>мастерства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Default="004A590C" w:rsidP="00B97AE0">
      <w:pPr>
        <w:rPr>
          <w:szCs w:val="24"/>
        </w:rPr>
      </w:pPr>
    </w:p>
    <w:p w:rsidR="00920BFB" w:rsidRDefault="00920BFB" w:rsidP="00B97AE0">
      <w:pPr>
        <w:rPr>
          <w:szCs w:val="24"/>
        </w:rPr>
      </w:pPr>
    </w:p>
    <w:p w:rsidR="00920BFB" w:rsidRDefault="00920BFB" w:rsidP="00B97AE0">
      <w:pPr>
        <w:rPr>
          <w:szCs w:val="24"/>
        </w:rPr>
      </w:pPr>
    </w:p>
    <w:p w:rsidR="00920BFB" w:rsidRPr="001B332A" w:rsidRDefault="00920BFB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отдельные </w:t>
      </w:r>
      <w:r w:rsidR="00CD4E25">
        <w:rPr>
          <w:rFonts w:eastAsia="Times New Roman"/>
          <w:b/>
          <w:color w:val="000000"/>
          <w:szCs w:val="24"/>
          <w:lang w:eastAsia="ru-RU"/>
        </w:rPr>
        <w:t>исполнители/мастера и</w:t>
      </w:r>
      <w:r w:rsidR="00CD4E25" w:rsidRPr="00CD4E25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CD4E25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>различны</w:t>
      </w:r>
      <w:r w:rsidR="007E7B72">
        <w:rPr>
          <w:b/>
          <w:szCs w:val="24"/>
        </w:rPr>
        <w:t>м</w:t>
      </w:r>
      <w:r w:rsidR="00B41A7A" w:rsidRPr="00B41A7A">
        <w:rPr>
          <w:b/>
          <w:szCs w:val="24"/>
        </w:rPr>
        <w:t xml:space="preserve"> направлениям исполнительских искусств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специалистов в области культуры и искусства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EB306C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</w:t>
      </w:r>
      <w:r w:rsidR="00EB306C">
        <w:t>к</w:t>
      </w:r>
      <w:r w:rsidR="00671162" w:rsidRPr="00671162">
        <w:t>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EB306C" w:rsidRDefault="00C67412" w:rsidP="00EB306C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B306C">
        <w:t>, который имеет «Рейтинговую книжку артиста». Приобрести «Рейтинговую книжку артиста» можно в форме Заявки на Фестиваль-конкурс и на регистрации.</w:t>
      </w:r>
    </w:p>
    <w:p w:rsidR="00FD51E0" w:rsidRPr="00EB306C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B306C">
        <w:rPr>
          <w:b/>
        </w:rPr>
        <w:t>Награждение и вручение призов проводится СРАЗУ на сцене после конкурсного выступления</w:t>
      </w:r>
      <w:r w:rsidR="00EB306C">
        <w:rPr>
          <w:b/>
        </w:rPr>
        <w:t>/просмотра</w:t>
      </w:r>
      <w:r w:rsidRPr="00EB306C">
        <w:rPr>
          <w:b/>
        </w:rPr>
        <w:t xml:space="preserve"> участник</w:t>
      </w:r>
      <w:proofErr w:type="gramStart"/>
      <w:r w:rsidRPr="00EB306C">
        <w:rPr>
          <w:b/>
        </w:rPr>
        <w:t>а(</w:t>
      </w:r>
      <w:proofErr w:type="gramEnd"/>
      <w:r w:rsidRPr="00EB306C">
        <w:rPr>
          <w:b/>
        </w:rPr>
        <w:t>-</w:t>
      </w:r>
      <w:proofErr w:type="spellStart"/>
      <w:r w:rsidRPr="00EB306C">
        <w:rPr>
          <w:b/>
        </w:rPr>
        <w:t>ов</w:t>
      </w:r>
      <w:proofErr w:type="spellEnd"/>
      <w:r w:rsidRPr="00EB306C">
        <w:rPr>
          <w:b/>
        </w:rPr>
        <w:t xml:space="preserve">). </w:t>
      </w:r>
    </w:p>
    <w:p w:rsidR="0075299E" w:rsidRDefault="0075299E" w:rsidP="0075299E">
      <w:pPr>
        <w:tabs>
          <w:tab w:val="left" w:pos="993"/>
        </w:tabs>
        <w:ind w:left="567"/>
        <w:jc w:val="both"/>
      </w:pPr>
    </w:p>
    <w:p w:rsidR="00626FC5" w:rsidRDefault="00F107C8" w:rsidP="0069088F">
      <w:pPr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5"/>
        <w:gridCol w:w="4395"/>
      </w:tblGrid>
      <w:tr w:rsidR="0013195D" w:rsidTr="0013195D">
        <w:trPr>
          <w:trHeight w:val="225"/>
        </w:trPr>
        <w:tc>
          <w:tcPr>
            <w:tcW w:w="6345" w:type="dxa"/>
            <w:vMerge w:val="restart"/>
          </w:tcPr>
          <w:p w:rsidR="0013195D" w:rsidRDefault="0013195D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ВОКАЛ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Народный (в том числе фольклор и этнография)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</w:t>
            </w:r>
          </w:p>
          <w:p w:rsidR="0013195D" w:rsidRPr="000A39F5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Джазовый</w:t>
            </w:r>
          </w:p>
        </w:tc>
        <w:tc>
          <w:tcPr>
            <w:tcW w:w="4395" w:type="dxa"/>
          </w:tcPr>
          <w:p w:rsidR="0013195D" w:rsidRPr="0013195D" w:rsidRDefault="0013195D" w:rsidP="0013195D">
            <w:pPr>
              <w:tabs>
                <w:tab w:val="left" w:pos="210"/>
              </w:tabs>
              <w:jc w:val="center"/>
              <w:rPr>
                <w:b/>
                <w:szCs w:val="24"/>
              </w:rPr>
            </w:pPr>
            <w:r w:rsidRPr="0013195D">
              <w:rPr>
                <w:b/>
                <w:szCs w:val="24"/>
              </w:rPr>
              <w:t>Критерии оценок</w:t>
            </w:r>
          </w:p>
        </w:tc>
      </w:tr>
      <w:tr w:rsidR="007734A7" w:rsidTr="008D01B9">
        <w:trPr>
          <w:trHeight w:val="87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исполнительское мастерство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артистичность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репертуар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сценическая культура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художественн</w:t>
            </w:r>
            <w:r>
              <w:rPr>
                <w:szCs w:val="24"/>
              </w:rPr>
              <w:t>ый образ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а</w:t>
            </w:r>
            <w:r w:rsidRPr="00714002">
              <w:rPr>
                <w:szCs w:val="24"/>
              </w:rPr>
              <w:t xml:space="preserve">вторское решение 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к</w:t>
            </w:r>
            <w:r w:rsidRPr="00714002">
              <w:rPr>
                <w:szCs w:val="24"/>
              </w:rPr>
              <w:t>омпозиция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х</w:t>
            </w:r>
            <w:r w:rsidRPr="00714002">
              <w:rPr>
                <w:szCs w:val="24"/>
              </w:rPr>
              <w:t xml:space="preserve">удожественное оформление номера (реквизит, костюмы, музыкальное </w:t>
            </w:r>
            <w:r w:rsidRPr="00714002">
              <w:rPr>
                <w:szCs w:val="24"/>
              </w:rPr>
              <w:lastRenderedPageBreak/>
              <w:t>сопровождение)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соответствие репертуара возрастным особенностям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>
              <w:rPr>
                <w:szCs w:val="24"/>
              </w:rPr>
              <w:t>Для ДПИ:</w:t>
            </w:r>
          </w:p>
          <w:p w:rsidR="007734A7" w:rsidRPr="007734A7" w:rsidRDefault="007734A7" w:rsidP="007734A7">
            <w:pPr>
              <w:pStyle w:val="a3"/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идейная направленность</w:t>
            </w:r>
          </w:p>
          <w:p w:rsidR="007734A7" w:rsidRPr="00175832" w:rsidRDefault="007734A7" w:rsidP="007734A7">
            <w:pPr>
              <w:tabs>
                <w:tab w:val="left" w:pos="195"/>
              </w:tabs>
              <w:ind w:left="57"/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оригинальность идеи</w:t>
            </w:r>
          </w:p>
          <w:p w:rsid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техника исполнения</w:t>
            </w:r>
          </w:p>
          <w:p w:rsidR="007734A7" w:rsidRP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художественный уровень</w:t>
            </w:r>
          </w:p>
        </w:tc>
      </w:tr>
      <w:tr w:rsidR="007734A7" w:rsidTr="008D01B9">
        <w:trPr>
          <w:trHeight w:val="585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РЭП-ИСПОЛНИТЕЛИ</w:t>
            </w:r>
          </w:p>
          <w:p w:rsidR="007734A7" w:rsidRPr="008D01B9" w:rsidRDefault="007734A7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8D01B9">
              <w:rPr>
                <w:szCs w:val="24"/>
              </w:rPr>
              <w:t>выступление на русском языке, наличие нецензурной лексики в выступлении недопустимо</w:t>
            </w:r>
          </w:p>
        </w:tc>
        <w:tc>
          <w:tcPr>
            <w:tcW w:w="4395" w:type="dxa"/>
            <w:vMerge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RPr="00EB306C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ХОРЕОГРАФИЯ</w:t>
            </w:r>
          </w:p>
          <w:p w:rsidR="007734A7" w:rsidRDefault="007734A7" w:rsidP="001F302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>Детский танец (</w:t>
            </w:r>
            <w:r w:rsidRPr="001F302C">
              <w:rPr>
                <w:szCs w:val="24"/>
              </w:rPr>
              <w:t>без особой сюжетно-образной концепции</w:t>
            </w:r>
            <w:r>
              <w:rPr>
                <w:szCs w:val="24"/>
              </w:rPr>
              <w:t>, элементы ритмики</w:t>
            </w:r>
            <w:r w:rsidRPr="001F302C">
              <w:rPr>
                <w:szCs w:val="24"/>
              </w:rPr>
              <w:t>)</w:t>
            </w:r>
            <w:r>
              <w:rPr>
                <w:szCs w:val="24"/>
              </w:rPr>
              <w:t xml:space="preserve"> (до 6 лет)</w:t>
            </w:r>
          </w:p>
          <w:p w:rsidR="007734A7" w:rsidRDefault="007734A7" w:rsidP="00363479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Классический танец </w:t>
            </w:r>
            <w:r w:rsidRPr="00363479">
              <w:rPr>
                <w:szCs w:val="24"/>
              </w:rPr>
              <w:t xml:space="preserve">(в том числе </w:t>
            </w:r>
            <w:proofErr w:type="gramStart"/>
            <w:r w:rsidRPr="00363479">
              <w:rPr>
                <w:szCs w:val="24"/>
              </w:rPr>
              <w:t>Нео-классика</w:t>
            </w:r>
            <w:proofErr w:type="gramEnd"/>
            <w:r w:rsidRPr="00363479">
              <w:rPr>
                <w:szCs w:val="24"/>
              </w:rPr>
              <w:t>)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 танец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t>Спортивно–эстрадный танец</w:t>
            </w:r>
          </w:p>
          <w:p w:rsidR="007734A7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 xml:space="preserve">Современный танец </w:t>
            </w:r>
            <w:r w:rsidRPr="00EB306C">
              <w:rPr>
                <w:szCs w:val="24"/>
              </w:rPr>
              <w:t>(</w:t>
            </w:r>
            <w:proofErr w:type="spellStart"/>
            <w:r w:rsidRPr="00EB306C">
              <w:rPr>
                <w:szCs w:val="24"/>
              </w:rPr>
              <w:t>Contemporary</w:t>
            </w:r>
            <w:proofErr w:type="spellEnd"/>
            <w:r w:rsidRPr="00EB306C">
              <w:rPr>
                <w:szCs w:val="24"/>
              </w:rPr>
              <w:t xml:space="preserve">, </w:t>
            </w:r>
            <w:proofErr w:type="spellStart"/>
            <w:r w:rsidRPr="00EB306C">
              <w:rPr>
                <w:szCs w:val="24"/>
              </w:rPr>
              <w:t>Modern</w:t>
            </w:r>
            <w:proofErr w:type="spellEnd"/>
            <w:r w:rsidRPr="00EB306C">
              <w:rPr>
                <w:szCs w:val="24"/>
              </w:rPr>
              <w:t>)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Бальный танец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 стилизованный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EB306C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Свободный</w:t>
            </w:r>
            <w:r w:rsidRPr="00EB30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стиль</w:t>
            </w:r>
            <w:r w:rsidRPr="00EB306C">
              <w:rPr>
                <w:szCs w:val="24"/>
                <w:lang w:val="en-US"/>
              </w:rPr>
              <w:t xml:space="preserve"> </w:t>
            </w:r>
            <w:r w:rsidRPr="00AF3915">
              <w:rPr>
                <w:szCs w:val="24"/>
                <w:lang w:val="en-US"/>
              </w:rPr>
              <w:t>(Street Styles, Hip Hop, Popping, Vogue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Pr="00AF3915">
              <w:rPr>
                <w:szCs w:val="24"/>
                <w:lang w:val="en-US"/>
              </w:rPr>
              <w:t>Reggaeton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и</w:t>
            </w:r>
            <w:r w:rsidRPr="00AF39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</w:t>
            </w:r>
            <w:r w:rsidRPr="00AF391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д</w:t>
            </w:r>
            <w:r w:rsidRPr="00AF3915">
              <w:rPr>
                <w:szCs w:val="24"/>
                <w:lang w:val="en-US"/>
              </w:rPr>
              <w:t>.)</w:t>
            </w:r>
          </w:p>
          <w:p w:rsidR="007734A7" w:rsidRPr="007B1944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Танцевальное шоу</w:t>
            </w:r>
          </w:p>
          <w:p w:rsidR="007734A7" w:rsidRPr="00EB306C" w:rsidRDefault="007734A7" w:rsidP="007B1944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proofErr w:type="spellStart"/>
            <w:r w:rsidRPr="007B1944">
              <w:rPr>
                <w:szCs w:val="24"/>
                <w:lang w:val="en-US"/>
              </w:rPr>
              <w:t>Балетмейстерская</w:t>
            </w:r>
            <w:proofErr w:type="spellEnd"/>
            <w:r w:rsidRPr="007B1944">
              <w:rPr>
                <w:szCs w:val="24"/>
                <w:lang w:val="en-US"/>
              </w:rPr>
              <w:t xml:space="preserve"> </w:t>
            </w:r>
            <w:proofErr w:type="spellStart"/>
            <w:r w:rsidRPr="007B1944">
              <w:rPr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4395" w:type="dxa"/>
            <w:vMerge/>
          </w:tcPr>
          <w:p w:rsidR="007734A7" w:rsidRPr="00EB306C" w:rsidRDefault="007734A7" w:rsidP="00714002">
            <w:pPr>
              <w:tabs>
                <w:tab w:val="left" w:pos="195"/>
              </w:tabs>
              <w:rPr>
                <w:szCs w:val="24"/>
                <w:lang w:val="en-US"/>
              </w:rPr>
            </w:pPr>
          </w:p>
        </w:tc>
      </w:tr>
      <w:tr w:rsidR="007734A7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ОРИГИНАЛЬНЫЙ ЖАНР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Все жанры за исключением воздуха и огня</w:t>
            </w:r>
            <w:r>
              <w:rPr>
                <w:szCs w:val="24"/>
              </w:rPr>
              <w:t>, ядовитых змей, хищных птиц и хищных животных</w:t>
            </w:r>
          </w:p>
        </w:tc>
        <w:tc>
          <w:tcPr>
            <w:tcW w:w="4395" w:type="dxa"/>
            <w:vMerge/>
          </w:tcPr>
          <w:p w:rsidR="007734A7" w:rsidRPr="00714002" w:rsidRDefault="007734A7" w:rsidP="00A3088E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</w:tc>
      </w:tr>
      <w:tr w:rsidR="007734A7" w:rsidTr="007734A7">
        <w:trPr>
          <w:trHeight w:val="8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Художественное слово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Театр мод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Tr="003A03EB">
        <w:trPr>
          <w:trHeight w:val="732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9D73A3">
            <w:pPr>
              <w:rPr>
                <w:b/>
                <w:szCs w:val="24"/>
              </w:rPr>
            </w:pPr>
            <w:r w:rsidRPr="007734A7">
              <w:rPr>
                <w:b/>
                <w:szCs w:val="24"/>
              </w:rPr>
              <w:t>МАСТЕРА ДЕКОРАТИВНО-ПРИКЛАДНОГО ИСКУССТВА</w:t>
            </w:r>
            <w:r>
              <w:rPr>
                <w:b/>
                <w:szCs w:val="24"/>
              </w:rPr>
              <w:t xml:space="preserve"> (ДПИ)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Индивидуальный мастер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Коллективная работа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</w:tbl>
    <w:p w:rsidR="00E06DD4" w:rsidRDefault="00E06DD4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>6.1. Каждый участник/</w:t>
      </w:r>
      <w:r w:rsidRPr="00AF686B">
        <w:t xml:space="preserve">коллектив представляет </w:t>
      </w:r>
      <w:r w:rsidRPr="00AF686B">
        <w:rPr>
          <w:b/>
          <w:u w:val="single"/>
        </w:rPr>
        <w:t>1 конкурсный номер</w:t>
      </w:r>
      <w:r w:rsidRPr="00AF686B">
        <w:t xml:space="preserve">. </w:t>
      </w: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 xml:space="preserve">6.2. </w:t>
      </w:r>
      <w:r w:rsidRPr="00AF686B">
        <w:t xml:space="preserve">Длительность выступления </w:t>
      </w:r>
      <w:r w:rsidRPr="00AF686B">
        <w:rPr>
          <w:b/>
        </w:rPr>
        <w:t>не более 4 минут</w:t>
      </w:r>
      <w:r w:rsidRPr="00AF686B">
        <w:t>.</w:t>
      </w:r>
      <w:r>
        <w:t xml:space="preserve"> </w:t>
      </w:r>
    </w:p>
    <w:p w:rsidR="00C50630" w:rsidRPr="00C50630" w:rsidRDefault="00C50630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  <w:rPr>
          <w:bCs/>
          <w:color w:val="000000"/>
          <w:szCs w:val="24"/>
        </w:rPr>
      </w:pPr>
      <w:r>
        <w:t xml:space="preserve">6.3. </w:t>
      </w:r>
      <w:r w:rsidRPr="00C50630">
        <w:rPr>
          <w:u w:val="single"/>
        </w:rPr>
        <w:t>Для номинации «Мастера ДП</w:t>
      </w:r>
      <w:r w:rsidRPr="00C50630">
        <w:rPr>
          <w:szCs w:val="24"/>
          <w:u w:val="single"/>
        </w:rPr>
        <w:t>И»</w:t>
      </w:r>
      <w:r w:rsidRPr="00C50630">
        <w:rPr>
          <w:szCs w:val="24"/>
        </w:rPr>
        <w:t xml:space="preserve">: </w:t>
      </w:r>
      <w:r w:rsidRPr="00C50630">
        <w:rPr>
          <w:b/>
          <w:szCs w:val="24"/>
        </w:rPr>
        <w:t>к</w:t>
      </w:r>
      <w:r w:rsidRPr="00C50630">
        <w:rPr>
          <w:b/>
          <w:bCs/>
          <w:szCs w:val="24"/>
        </w:rPr>
        <w:t>аждый участник</w:t>
      </w:r>
      <w:r w:rsidR="008024AF">
        <w:rPr>
          <w:b/>
          <w:bCs/>
          <w:szCs w:val="24"/>
        </w:rPr>
        <w:t>/коллектив</w:t>
      </w:r>
      <w:r w:rsidRPr="00C50630">
        <w:rPr>
          <w:b/>
          <w:bCs/>
          <w:szCs w:val="24"/>
        </w:rPr>
        <w:t xml:space="preserve"> представляет не более 3 работ.</w:t>
      </w:r>
      <w:r w:rsidRPr="00C50630">
        <w:rPr>
          <w:bCs/>
          <w:szCs w:val="24"/>
        </w:rPr>
        <w:t xml:space="preserve"> Формат свободный. Работы принимаются в оформленном виде: для рисунков необходима этикетка в правом нижнем углу, для </w:t>
      </w:r>
      <w:proofErr w:type="spellStart"/>
      <w:r w:rsidRPr="00C50630">
        <w:rPr>
          <w:bCs/>
          <w:szCs w:val="24"/>
        </w:rPr>
        <w:t>писанок</w:t>
      </w:r>
      <w:proofErr w:type="spellEnd"/>
      <w:r w:rsidRPr="00C50630">
        <w:rPr>
          <w:bCs/>
          <w:szCs w:val="24"/>
        </w:rPr>
        <w:t xml:space="preserve"> и поделок - таблички. Этикетка или табличка должны содержать: название работы, </w:t>
      </w:r>
      <w:r w:rsidR="00334690">
        <w:rPr>
          <w:bCs/>
          <w:szCs w:val="24"/>
        </w:rPr>
        <w:t>ФИО</w:t>
      </w:r>
      <w:r w:rsidRPr="00C50630">
        <w:rPr>
          <w:bCs/>
          <w:szCs w:val="24"/>
        </w:rPr>
        <w:t xml:space="preserve"> и возраст автора, город (район), Ф.И.О педагога. Работы возвращаются.</w:t>
      </w:r>
    </w:p>
    <w:p w:rsidR="00666D31" w:rsidRPr="00C50630" w:rsidRDefault="00666D31" w:rsidP="001F02A3">
      <w:pPr>
        <w:jc w:val="both"/>
        <w:rPr>
          <w:b/>
          <w:szCs w:val="24"/>
        </w:rPr>
      </w:pPr>
      <w:r w:rsidRPr="00C50630"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7.2.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334442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>7.</w:t>
      </w:r>
      <w:r w:rsidR="00334442">
        <w:t>4</w:t>
      </w:r>
      <w:r>
        <w:t xml:space="preserve">. </w:t>
      </w:r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 xml:space="preserve">фотографий с </w:t>
      </w:r>
      <w:r w:rsidR="00F70821">
        <w:t>Фестиваля-конкурса</w:t>
      </w:r>
      <w:r>
        <w:t xml:space="preserve"> 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5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35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334442">
        <w:rPr>
          <w:color w:val="000000" w:themeColor="text1"/>
          <w:szCs w:val="24"/>
        </w:rPr>
        <w:t>/или</w:t>
      </w:r>
      <w:r w:rsidR="009002D4" w:rsidRPr="006A7CC1">
        <w:rPr>
          <w:color w:val="FF0000"/>
          <w:szCs w:val="24"/>
        </w:rPr>
        <w:t xml:space="preserve"> </w:t>
      </w:r>
      <w:hyperlink r:id="rId36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6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334442">
        <w:rPr>
          <w:szCs w:val="24"/>
        </w:rPr>
        <w:t>7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334442">
        <w:t>8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и проектора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</w:t>
      </w:r>
      <w:r w:rsidR="00334442">
        <w:t>9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</w:t>
      </w:r>
      <w:r w:rsidR="00874CC6">
        <w:t>Ф</w:t>
      </w:r>
      <w:r w:rsidR="00EB18EB">
        <w:t xml:space="preserve">естиваля-конкурса </w:t>
      </w:r>
      <w:r w:rsidR="00D903FC">
        <w:t>без</w:t>
      </w:r>
      <w:r w:rsidR="009002B6">
        <w:t xml:space="preserve"> возмещения </w:t>
      </w:r>
      <w:r w:rsidR="009002B6">
        <w:lastRenderedPageBreak/>
        <w:t xml:space="preserve">стоимости </w:t>
      </w:r>
      <w:r w:rsidR="00EB18EB">
        <w:t>регистрационного</w:t>
      </w:r>
      <w:r w:rsidR="00B36A6C">
        <w:t xml:space="preserve"> благотворительного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0</w:t>
      </w:r>
      <w:r>
        <w:t xml:space="preserve">. Организаторы Фестиваля-конкурса не несут ответственность перед авторами произведений и песен, исполняемых участниками </w:t>
      </w:r>
      <w:r w:rsidR="00874CC6">
        <w:t>или использующих фонограммы в конкурсных работах в Фестивале-конкурсе</w:t>
      </w:r>
      <w:r>
        <w:t>.</w:t>
      </w:r>
      <w:r w:rsidR="00874CC6">
        <w:t xml:space="preserve"> </w:t>
      </w:r>
      <w:r w:rsidR="00874CC6" w:rsidRPr="00CD2DD6">
        <w:t xml:space="preserve">Все имущественные претензии, в том числе авторов и </w:t>
      </w:r>
      <w:proofErr w:type="gramStart"/>
      <w:r w:rsidR="00874CC6" w:rsidRPr="00CD2DD6">
        <w:t>обладателей</w:t>
      </w:r>
      <w:proofErr w:type="gramEnd"/>
      <w:r w:rsidR="00874CC6" w:rsidRPr="00CD2DD6">
        <w:t xml:space="preserve"> смежных прав, могут быть адресованы только участнику </w:t>
      </w:r>
      <w:r w:rsidR="00874CC6">
        <w:t>Ф</w:t>
      </w:r>
      <w:r w:rsidR="00874CC6" w:rsidRPr="00CD2DD6">
        <w:t>естиваля-конкурса</w:t>
      </w:r>
      <w:r w:rsidR="00874CC6">
        <w:t>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1</w:t>
      </w:r>
      <w:r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2</w:t>
      </w:r>
      <w:r>
        <w:t>. Ответственность за жизнь и безопасность участников несут руководители или сопровождающие их лица.</w:t>
      </w:r>
    </w:p>
    <w:p w:rsidR="009A26F3" w:rsidRDefault="00E76F89" w:rsidP="009A26F3">
      <w:pPr>
        <w:ind w:firstLine="567"/>
        <w:contextualSpacing/>
        <w:mirrorIndents/>
        <w:jc w:val="both"/>
      </w:pPr>
      <w:r>
        <w:t>7.1</w:t>
      </w:r>
      <w:r w:rsidR="00334442">
        <w:t>3</w:t>
      </w:r>
      <w:r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>. Это правило относится для всех</w:t>
      </w:r>
      <w:r w:rsidR="00874CC6">
        <w:t xml:space="preserve"> сопровождающих лиц (родителей </w:t>
      </w:r>
      <w:r w:rsidR="009A26F3">
        <w:t xml:space="preserve">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t>Вход в концертный зал для всех осуществляется по наличию браслета</w:t>
      </w:r>
      <w:r w:rsidR="000C263D">
        <w:t xml:space="preserve"> </w:t>
      </w:r>
      <w:r w:rsidR="00874CC6">
        <w:t xml:space="preserve">или специальной отметки/печати </w:t>
      </w:r>
      <w:r w:rsidR="000C263D">
        <w:t xml:space="preserve">от </w:t>
      </w:r>
      <w:r w:rsidR="00874CC6" w:rsidRPr="00124CB0">
        <w:t>Благотворительн</w:t>
      </w:r>
      <w:r w:rsidR="00874CC6">
        <w:t>ого</w:t>
      </w:r>
      <w:r w:rsidR="00874CC6" w:rsidRPr="00124CB0">
        <w:t xml:space="preserve"> фонд</w:t>
      </w:r>
      <w:r w:rsidR="00874CC6">
        <w:t>а</w:t>
      </w:r>
      <w:r w:rsidR="00874CC6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7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 w:rsidR="009002D4" w:rsidRPr="009002D4">
        <w:rPr>
          <w:szCs w:val="24"/>
        </w:rPr>
        <w:t>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8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9" w:history="1">
        <w:r w:rsidR="006E6B7C" w:rsidRPr="006974C3">
          <w:rPr>
            <w:rStyle w:val="a5"/>
            <w:b/>
            <w:lang w:val="en-US"/>
          </w:rPr>
          <w:t>info</w:t>
        </w:r>
        <w:r w:rsidR="006E6B7C" w:rsidRPr="006974C3">
          <w:rPr>
            <w:rStyle w:val="a5"/>
            <w:b/>
          </w:rPr>
          <w:t>@mosaicfest.ru</w:t>
        </w:r>
      </w:hyperlink>
    </w:p>
    <w:p w:rsidR="006E6B7C" w:rsidRDefault="006E6B7C" w:rsidP="006E6B7C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853318">
        <w:rPr>
          <w:szCs w:val="24"/>
        </w:rPr>
        <w:t xml:space="preserve">9.2. </w:t>
      </w:r>
      <w:r w:rsidRPr="00853318">
        <w:rPr>
          <w:b/>
          <w:szCs w:val="24"/>
        </w:rPr>
        <w:t xml:space="preserve">Прием заявок </w:t>
      </w:r>
      <w:r w:rsidR="00300C08">
        <w:rPr>
          <w:b/>
          <w:szCs w:val="24"/>
        </w:rPr>
        <w:t xml:space="preserve">и </w:t>
      </w:r>
      <w:r w:rsidR="00300C08" w:rsidRPr="00AF47DD">
        <w:rPr>
          <w:b/>
        </w:rPr>
        <w:t>100% оплата</w:t>
      </w:r>
      <w:r w:rsidR="00300C08" w:rsidRPr="00AF47DD">
        <w:t xml:space="preserve"> </w:t>
      </w:r>
      <w:r w:rsidR="00300C08" w:rsidRPr="00300C08">
        <w:rPr>
          <w:b/>
        </w:rPr>
        <w:t>регистрационного благотворительного взноса</w:t>
      </w:r>
      <w:r w:rsidR="00300C08" w:rsidRPr="00AF47DD">
        <w:t xml:space="preserve"> </w:t>
      </w:r>
      <w:r w:rsidRPr="002B1CF1">
        <w:rPr>
          <w:szCs w:val="24"/>
        </w:rPr>
        <w:t>осуществляется</w:t>
      </w:r>
      <w:r w:rsidR="00300C08" w:rsidRPr="002B1CF1">
        <w:rPr>
          <w:szCs w:val="24"/>
        </w:rPr>
        <w:t xml:space="preserve"> по срокам</w:t>
      </w:r>
      <w:r>
        <w:rPr>
          <w:b/>
          <w:szCs w:val="24"/>
        </w:rPr>
        <w:t>:</w:t>
      </w:r>
      <w:r w:rsidRPr="00853318">
        <w:rPr>
          <w:szCs w:val="24"/>
        </w:rPr>
        <w:t xml:space="preserve"> </w:t>
      </w:r>
    </w:p>
    <w:p w:rsidR="006E6B7C" w:rsidRPr="00853318" w:rsidRDefault="006E6B7C" w:rsidP="006E6B7C">
      <w:pPr>
        <w:pStyle w:val="a3"/>
        <w:numPr>
          <w:ilvl w:val="0"/>
          <w:numId w:val="22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853318">
        <w:rPr>
          <w:b/>
          <w:color w:val="000000" w:themeColor="text1"/>
        </w:rPr>
        <w:t>до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19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мая</w:t>
      </w:r>
      <w:r w:rsidRPr="00853318">
        <w:rPr>
          <w:b/>
          <w:color w:val="000000" w:themeColor="text1"/>
          <w:szCs w:val="24"/>
        </w:rPr>
        <w:t xml:space="preserve"> 2019 г</w:t>
      </w:r>
      <w:r>
        <w:rPr>
          <w:b/>
          <w:color w:val="000000" w:themeColor="text1"/>
          <w:szCs w:val="24"/>
        </w:rPr>
        <w:t>.</w:t>
      </w:r>
      <w:r w:rsidRPr="00853318">
        <w:rPr>
          <w:b/>
          <w:color w:val="000000" w:themeColor="text1"/>
          <w:szCs w:val="24"/>
        </w:rPr>
        <w:t xml:space="preserve"> (с максимальной скидкой)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847C5B">
        <w:rPr>
          <w:b/>
          <w:color w:val="000000" w:themeColor="text1"/>
          <w:szCs w:val="24"/>
        </w:rPr>
        <w:t xml:space="preserve">с </w:t>
      </w:r>
      <w:r w:rsidR="00743C15">
        <w:rPr>
          <w:b/>
          <w:color w:val="000000" w:themeColor="text1"/>
          <w:szCs w:val="24"/>
        </w:rPr>
        <w:t>20</w:t>
      </w:r>
      <w:r w:rsidRPr="00847C5B">
        <w:rPr>
          <w:b/>
          <w:color w:val="000000" w:themeColor="text1"/>
          <w:szCs w:val="24"/>
        </w:rPr>
        <w:t>-2</w:t>
      </w:r>
      <w:r w:rsidR="00743C15">
        <w:rPr>
          <w:b/>
          <w:color w:val="000000" w:themeColor="text1"/>
          <w:szCs w:val="24"/>
        </w:rPr>
        <w:t>6</w:t>
      </w:r>
      <w:r w:rsidRPr="00847C5B">
        <w:rPr>
          <w:b/>
          <w:color w:val="000000" w:themeColor="text1"/>
          <w:szCs w:val="24"/>
        </w:rPr>
        <w:t xml:space="preserve"> </w:t>
      </w:r>
      <w:r w:rsidR="00743C15">
        <w:rPr>
          <w:b/>
          <w:color w:val="000000" w:themeColor="text1"/>
          <w:szCs w:val="24"/>
        </w:rPr>
        <w:t>мая</w:t>
      </w:r>
      <w:r w:rsidRPr="00847C5B">
        <w:rPr>
          <w:b/>
          <w:color w:val="000000" w:themeColor="text1"/>
          <w:szCs w:val="24"/>
        </w:rPr>
        <w:t xml:space="preserve"> 2019 г. (со скидкой)</w:t>
      </w:r>
      <w:r w:rsidRPr="00847C5B">
        <w:rPr>
          <w:b/>
          <w:color w:val="000000" w:themeColor="text1"/>
        </w:rPr>
        <w:t xml:space="preserve"> 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847C5B">
        <w:rPr>
          <w:b/>
          <w:color w:val="000000" w:themeColor="text1"/>
        </w:rPr>
        <w:t>с 2</w:t>
      </w:r>
      <w:r w:rsidR="00743C15">
        <w:rPr>
          <w:b/>
          <w:color w:val="000000" w:themeColor="text1"/>
        </w:rPr>
        <w:t xml:space="preserve">7-31 мая </w:t>
      </w:r>
      <w:r w:rsidRPr="00847C5B">
        <w:rPr>
          <w:b/>
          <w:color w:val="000000" w:themeColor="text1"/>
        </w:rPr>
        <w:t>2019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</w:t>
      </w:r>
      <w:r w:rsidR="00B36A6C">
        <w:rPr>
          <w:b/>
          <w:szCs w:val="24"/>
        </w:rPr>
        <w:t xml:space="preserve"> благотворительный</w:t>
      </w:r>
      <w:r w:rsidRPr="00620E28">
        <w:rPr>
          <w:b/>
          <w:szCs w:val="24"/>
        </w:rPr>
        <w:t xml:space="preserve">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</w:t>
      </w:r>
      <w:proofErr w:type="gramStart"/>
      <w:r>
        <w:t>Каждый участник</w:t>
      </w:r>
      <w:r w:rsidR="00462D3F">
        <w:t>, руководитель, педагог, родитель или законный представитель участника</w:t>
      </w:r>
      <w:r>
        <w:t xml:space="preserve"> подтверждает свое согласие Организатору </w:t>
      </w:r>
      <w:r w:rsidR="00462D3F">
        <w:rPr>
          <w:szCs w:val="24"/>
        </w:rPr>
        <w:t xml:space="preserve">с </w:t>
      </w:r>
      <w:r w:rsidR="00462D3F" w:rsidRPr="00F050E1">
        <w:rPr>
          <w:szCs w:val="24"/>
        </w:rPr>
        <w:t>Политик</w:t>
      </w:r>
      <w:r w:rsidR="00462D3F">
        <w:rPr>
          <w:szCs w:val="24"/>
        </w:rPr>
        <w:t>ой</w:t>
      </w:r>
      <w:r w:rsidR="00462D3F" w:rsidRPr="00F050E1">
        <w:rPr>
          <w:szCs w:val="24"/>
        </w:rPr>
        <w:t xml:space="preserve"> кон</w:t>
      </w:r>
      <w:r w:rsidR="00462D3F">
        <w:rPr>
          <w:szCs w:val="24"/>
        </w:rPr>
        <w:t>фиденциальности (Пользовательским</w:t>
      </w:r>
      <w:r w:rsidR="00462D3F" w:rsidRPr="00F050E1">
        <w:rPr>
          <w:szCs w:val="24"/>
        </w:rPr>
        <w:t xml:space="preserve"> соглашение</w:t>
      </w:r>
      <w:r w:rsidR="00462D3F">
        <w:rPr>
          <w:szCs w:val="24"/>
        </w:rPr>
        <w:t>м</w:t>
      </w:r>
      <w:r w:rsidR="00462D3F" w:rsidRPr="00F050E1">
        <w:rPr>
          <w:szCs w:val="24"/>
        </w:rPr>
        <w:t>) персональных данных Ассоциаци</w:t>
      </w:r>
      <w:r w:rsidR="00462D3F">
        <w:rPr>
          <w:szCs w:val="24"/>
        </w:rPr>
        <w:t>и</w:t>
      </w:r>
      <w:r w:rsidR="00462D3F" w:rsidRPr="00F050E1">
        <w:rPr>
          <w:szCs w:val="24"/>
        </w:rPr>
        <w:t xml:space="preserve"> фестивалей и конкурсов «MOSAIC FEST»</w:t>
      </w:r>
      <w:r w:rsidR="00462D3F">
        <w:rPr>
          <w:szCs w:val="24"/>
        </w:rPr>
        <w:t xml:space="preserve"> (АНО ЦМТ «</w:t>
      </w:r>
      <w:proofErr w:type="spellStart"/>
      <w:r w:rsidR="00462D3F">
        <w:rPr>
          <w:szCs w:val="24"/>
        </w:rPr>
        <w:t>СтАрт</w:t>
      </w:r>
      <w:proofErr w:type="spellEnd"/>
      <w:r w:rsidR="00462D3F">
        <w:rPr>
          <w:szCs w:val="24"/>
        </w:rPr>
        <w:t xml:space="preserve">») и согласие </w:t>
      </w:r>
      <w:r>
        <w:t xml:space="preserve">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</w:t>
      </w:r>
      <w:proofErr w:type="gramEnd"/>
      <w:r w:rsidR="00D51B76" w:rsidRPr="001815CB">
        <w:t xml:space="preserve">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B36A6C">
        <w:t>,</w:t>
      </w:r>
      <w:r w:rsidR="007505E7">
        <w:t xml:space="preserve"> партнеров</w:t>
      </w:r>
      <w:r w:rsidR="00B36A6C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lastRenderedPageBreak/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2754B4" w:rsidRDefault="002754B4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10. Регистрационный </w:t>
      </w:r>
      <w:r w:rsidR="00B36A6C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402"/>
      </w:tblGrid>
      <w:tr w:rsidR="00462D3F" w:rsidTr="00D22A35">
        <w:tc>
          <w:tcPr>
            <w:tcW w:w="3794" w:type="dxa"/>
          </w:tcPr>
          <w:p w:rsidR="00462D3F" w:rsidRPr="003F257B" w:rsidRDefault="00462D3F" w:rsidP="00462D3F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 w:val="32"/>
                <w:szCs w:val="32"/>
                <w:highlight w:val="red"/>
                <w:u w:val="single"/>
                <w:lang w:eastAsia="ru-RU"/>
              </w:rPr>
            </w:pP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до 1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9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мая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2019 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20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-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26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27 – 31 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462D3F" w:rsidTr="00D22A35">
        <w:trPr>
          <w:trHeight w:val="2160"/>
        </w:trPr>
        <w:tc>
          <w:tcPr>
            <w:tcW w:w="3794" w:type="dxa"/>
            <w:tcBorders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850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750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</w:p>
          <w:p w:rsidR="00462D3F" w:rsidRPr="008E5B31" w:rsidRDefault="00462D3F" w:rsidP="00D22A35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40"/>
                <w:szCs w:val="40"/>
                <w:lang w:eastAsia="ru-RU"/>
              </w:rPr>
              <w:t>700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170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160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150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259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259"/>
                <w:tab w:val="left" w:pos="567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200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190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18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92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62D3F" w:rsidTr="00D22A35">
        <w:trPr>
          <w:trHeight w:val="42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ДУЭТ: 1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15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62D3F" w:rsidTr="009D73A3">
        <w:trPr>
          <w:trHeight w:val="57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СОЛО: 2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3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000 рублей</w:t>
            </w: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9D73A3">
        <w:trPr>
          <w:trHeight w:val="10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2B6236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9"/>
                <w:szCs w:val="29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 w:rsidRPr="002B6236">
              <w:rPr>
                <w:b/>
                <w:color w:val="000000" w:themeColor="text1"/>
                <w:sz w:val="29"/>
                <w:szCs w:val="29"/>
                <w:lang w:eastAsia="ru-RU"/>
              </w:rPr>
              <w:t>700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D22A35">
        <w:trPr>
          <w:trHeight w:val="120"/>
        </w:trPr>
        <w:tc>
          <w:tcPr>
            <w:tcW w:w="3794" w:type="dxa"/>
            <w:tcBorders>
              <w:top w:val="single" w:sz="4" w:space="0" w:color="auto"/>
            </w:tcBorders>
          </w:tcPr>
          <w:p w:rsid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Коллективная работа мастеров ДПИ: 1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="009D590A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28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</w:p>
    <w:p w:rsidR="00D22A35" w:rsidRPr="00462D3F" w:rsidRDefault="00D22A35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  <w:r w:rsidRPr="00D22A35">
        <w:rPr>
          <w:rFonts w:eastAsia="Times New Roman"/>
          <w:szCs w:val="24"/>
          <w:lang w:eastAsia="ru-RU"/>
        </w:rPr>
        <w:t xml:space="preserve">10.2. Для участников, </w:t>
      </w:r>
      <w:r w:rsidRPr="00D22A35">
        <w:rPr>
          <w:rFonts w:eastAsia="Times New Roman"/>
          <w:b/>
          <w:szCs w:val="24"/>
          <w:u w:val="single" w:color="FFFF00"/>
          <w:lang w:eastAsia="ru-RU"/>
        </w:rPr>
        <w:t xml:space="preserve">которые имеют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>"Рейтинговую книжку артиста"</w:t>
      </w:r>
      <w:r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 (РКА)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действует дополнительная скидка 10% </w:t>
      </w:r>
      <w:r>
        <w:rPr>
          <w:rFonts w:eastAsia="Times New Roman"/>
          <w:color w:val="000000"/>
          <w:szCs w:val="24"/>
          <w:lang w:eastAsia="ru-RU"/>
        </w:rPr>
        <w:t xml:space="preserve">от установленного </w:t>
      </w:r>
      <w:r w:rsidRPr="00D22A35">
        <w:rPr>
          <w:szCs w:val="24"/>
        </w:rPr>
        <w:t>регистрационного благотворительного взноса</w:t>
      </w:r>
      <w:r>
        <w:rPr>
          <w:b/>
          <w:szCs w:val="24"/>
        </w:rPr>
        <w:t xml:space="preserve">. На регистрации все участники, имеющие ранее РКА, </w:t>
      </w:r>
      <w:r w:rsidR="00972A79">
        <w:rPr>
          <w:b/>
          <w:szCs w:val="24"/>
        </w:rPr>
        <w:t>предъявляют</w:t>
      </w:r>
      <w:r>
        <w:rPr>
          <w:b/>
          <w:szCs w:val="24"/>
        </w:rPr>
        <w:t xml:space="preserve"> для занесения результатов соревнования.</w:t>
      </w:r>
    </w:p>
    <w:p w:rsidR="006B7351" w:rsidRDefault="00DF78A2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10.3. </w:t>
      </w:r>
      <w:r w:rsidR="006B7351"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4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</w:t>
      </w:r>
      <w:r w:rsidR="002B1CF1" w:rsidRPr="00841C08">
        <w:rPr>
          <w:color w:val="000000" w:themeColor="text1"/>
        </w:rPr>
        <w:t xml:space="preserve">для организаций </w:t>
      </w:r>
      <w:r w:rsidR="006B7351" w:rsidRPr="00841C08">
        <w:rPr>
          <w:color w:val="000000" w:themeColor="text1"/>
        </w:rPr>
        <w:t xml:space="preserve">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5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 xml:space="preserve">ционный </w:t>
      </w:r>
      <w:r w:rsidR="002B1CF1">
        <w:rPr>
          <w:color w:val="000000" w:themeColor="text1"/>
        </w:rPr>
        <w:t xml:space="preserve">благотворительный </w:t>
      </w:r>
      <w:r w:rsidR="006B7351" w:rsidRPr="00841C08">
        <w:rPr>
          <w:color w:val="000000" w:themeColor="text1"/>
        </w:rPr>
        <w:t>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6</w:t>
      </w:r>
      <w:r w:rsidRPr="00841C08">
        <w:rPr>
          <w:color w:val="000000" w:themeColor="text1"/>
        </w:rPr>
        <w:t xml:space="preserve">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95643C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>10.</w:t>
      </w:r>
      <w:r w:rsidR="00DF78A2">
        <w:rPr>
          <w:b/>
        </w:rPr>
        <w:t>7</w:t>
      </w:r>
      <w:r w:rsidRPr="004F6A7E">
        <w:rPr>
          <w:b/>
        </w:rPr>
        <w:t xml:space="preserve">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="0095643C">
        <w:rPr>
          <w:b/>
          <w:color w:val="000000" w:themeColor="text1"/>
          <w:u w:val="single"/>
        </w:rPr>
        <w:t>:</w:t>
      </w:r>
      <w:r w:rsidRPr="004F6A7E">
        <w:rPr>
          <w:b/>
          <w:color w:val="000000" w:themeColor="text1"/>
        </w:rPr>
        <w:t xml:space="preserve"> </w:t>
      </w:r>
    </w:p>
    <w:p w:rsidR="00A91C85" w:rsidRDefault="00A91C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</w:p>
    <w:p w:rsidR="0095643C" w:rsidRDefault="0095643C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  <w:color w:val="000000" w:themeColor="text1"/>
        </w:rPr>
        <w:t xml:space="preserve">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«YELLOW»</w:t>
      </w:r>
      <w:r>
        <w:rPr>
          <w:b/>
          <w:color w:val="000000" w:themeColor="text1"/>
        </w:rPr>
        <w:t>:</w:t>
      </w:r>
    </w:p>
    <w:p w:rsidR="0095643C" w:rsidRDefault="0095643C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</w:p>
    <w:p w:rsidR="0095643C" w:rsidRDefault="0095643C" w:rsidP="0095643C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ind w:left="426" w:firstLine="0"/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Итальянский о</w:t>
      </w:r>
      <w:r w:rsidRPr="00626357">
        <w:rPr>
          <w:b/>
          <w:color w:val="000000" w:themeColor="text1"/>
          <w:u w:val="single"/>
        </w:rPr>
        <w:t xml:space="preserve">тель </w:t>
      </w:r>
      <w:proofErr w:type="spellStart"/>
      <w:r w:rsidRPr="00626357">
        <w:rPr>
          <w:b/>
          <w:color w:val="000000" w:themeColor="text1"/>
          <w:u w:val="single"/>
        </w:rPr>
        <w:t>Domina</w:t>
      </w:r>
      <w:proofErr w:type="spellEnd"/>
      <w:r w:rsidRPr="00626357">
        <w:rPr>
          <w:b/>
          <w:color w:val="000000" w:themeColor="text1"/>
          <w:u w:val="single"/>
        </w:rPr>
        <w:t xml:space="preserve"> </w:t>
      </w:r>
      <w:proofErr w:type="spellStart"/>
      <w:r w:rsidRPr="00626357">
        <w:rPr>
          <w:b/>
          <w:color w:val="000000" w:themeColor="text1"/>
          <w:u w:val="single"/>
        </w:rPr>
        <w:t>Novosibirsk</w:t>
      </w:r>
      <w:proofErr w:type="spellEnd"/>
      <w:r>
        <w:rPr>
          <w:b/>
          <w:color w:val="000000" w:themeColor="text1"/>
          <w:u w:val="single"/>
        </w:rPr>
        <w:t xml:space="preserve"> 4*</w:t>
      </w:r>
      <w:r w:rsidRPr="00626357">
        <w:rPr>
          <w:color w:val="000000" w:themeColor="text1"/>
        </w:rPr>
        <w:t xml:space="preserve"> (ул. Ленина, 26) в центре Новосибирска</w:t>
      </w:r>
    </w:p>
    <w:p w:rsidR="0095643C" w:rsidRDefault="0095643C" w:rsidP="0095643C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  <w:r w:rsidRPr="0095643C">
        <w:rPr>
          <w:color w:val="000000" w:themeColor="text1"/>
        </w:rPr>
        <w:t>Тариф включает проживание</w:t>
      </w:r>
      <w:r>
        <w:rPr>
          <w:color w:val="000000" w:themeColor="text1"/>
        </w:rPr>
        <w:t xml:space="preserve"> </w:t>
      </w:r>
      <w:r w:rsidRPr="003166B6">
        <w:rPr>
          <w:color w:val="000000" w:themeColor="text1"/>
        </w:rPr>
        <w:t>в номере категории «Стандарт»</w:t>
      </w:r>
      <w:r w:rsidRPr="0095643C">
        <w:rPr>
          <w:color w:val="000000" w:themeColor="text1"/>
        </w:rPr>
        <w:t xml:space="preserve">, завтрак Шведский стол, бесплатный </w:t>
      </w:r>
      <w:proofErr w:type="spellStart"/>
      <w:r w:rsidRPr="0095643C">
        <w:rPr>
          <w:color w:val="000000" w:themeColor="text1"/>
        </w:rPr>
        <w:t>Wi-Fi</w:t>
      </w:r>
      <w:proofErr w:type="spellEnd"/>
      <w:r>
        <w:rPr>
          <w:color w:val="000000" w:themeColor="text1"/>
        </w:rPr>
        <w:t xml:space="preserve"> </w:t>
      </w:r>
    </w:p>
    <w:p w:rsidR="0095643C" w:rsidRDefault="0095643C" w:rsidP="0095643C">
      <w:pPr>
        <w:pStyle w:val="a3"/>
        <w:tabs>
          <w:tab w:val="left" w:pos="709"/>
        </w:tabs>
        <w:ind w:left="709"/>
        <w:jc w:val="both"/>
        <w:rPr>
          <w:b/>
          <w:color w:val="000000" w:themeColor="text1"/>
        </w:rPr>
      </w:pPr>
      <w:r w:rsidRPr="003166B6">
        <w:rPr>
          <w:b/>
          <w:color w:val="000000" w:themeColor="text1"/>
        </w:rPr>
        <w:t xml:space="preserve">для 1 человека – </w:t>
      </w:r>
      <w:r>
        <w:rPr>
          <w:b/>
          <w:color w:val="000000" w:themeColor="text1"/>
        </w:rPr>
        <w:t>2950</w:t>
      </w:r>
      <w:r w:rsidRPr="003166B6">
        <w:rPr>
          <w:b/>
          <w:color w:val="000000" w:themeColor="text1"/>
        </w:rPr>
        <w:t xml:space="preserve"> рублей в сутки, для двоих человек – 3600 рублей в сутки.</w:t>
      </w:r>
    </w:p>
    <w:p w:rsidR="0095643C" w:rsidRDefault="0095643C" w:rsidP="0095643C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  <w:hyperlink r:id="rId40" w:history="1">
        <w:r w:rsidRPr="0095643C">
          <w:rPr>
            <w:rStyle w:val="a5"/>
          </w:rPr>
          <w:t>https://nsk.dominarussia.com/pinar-booking/?tl-offer=139905&amp;promo-code-plain=YELLOW</w:t>
        </w:r>
      </w:hyperlink>
      <w:r w:rsidRPr="0095643C">
        <w:rPr>
          <w:color w:val="000000" w:themeColor="text1"/>
        </w:rPr>
        <w:t xml:space="preserve"> </w:t>
      </w:r>
    </w:p>
    <w:p w:rsidR="00DC3BA7" w:rsidRPr="0095643C" w:rsidRDefault="00DC3BA7" w:rsidP="0095643C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</w:p>
    <w:p w:rsidR="0095643C" w:rsidRPr="00720C49" w:rsidRDefault="0095643C" w:rsidP="0095643C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  <w:szCs w:val="24"/>
          <w:lang w:val="en-US"/>
        </w:rPr>
      </w:pPr>
      <w:hyperlink r:id="rId41" w:history="1">
        <w:r w:rsidRPr="00720C49">
          <w:rPr>
            <w:rStyle w:val="a5"/>
            <w:szCs w:val="24"/>
            <w:lang w:val="en-US"/>
          </w:rPr>
          <w:t>nsk.dominarussia.com</w:t>
        </w:r>
      </w:hyperlink>
      <w:r w:rsidRPr="00720C49">
        <w:rPr>
          <w:color w:val="000000" w:themeColor="text1"/>
          <w:szCs w:val="24"/>
          <w:lang w:val="en-US"/>
        </w:rPr>
        <w:t xml:space="preserve"> , </w:t>
      </w:r>
      <w:hyperlink r:id="rId42" w:tgtFrame="_blank" w:history="1">
        <w:r w:rsidRPr="00720C49">
          <w:rPr>
            <w:rStyle w:val="a5"/>
            <w:szCs w:val="24"/>
            <w:lang w:val="en-US"/>
          </w:rPr>
          <w:t>vk.com/</w:t>
        </w:r>
        <w:proofErr w:type="spellStart"/>
        <w:r w:rsidRPr="00720C49">
          <w:rPr>
            <w:rStyle w:val="a5"/>
            <w:szCs w:val="24"/>
            <w:lang w:val="en-US"/>
          </w:rPr>
          <w:t>dominahotelnovosibirsk</w:t>
        </w:r>
        <w:proofErr w:type="spellEnd"/>
      </w:hyperlink>
    </w:p>
    <w:p w:rsidR="0095643C" w:rsidRPr="00626357" w:rsidRDefault="0095643C" w:rsidP="0095643C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</w:rPr>
      </w:pPr>
      <w:r w:rsidRPr="00626357">
        <w:rPr>
          <w:color w:val="000000" w:themeColor="text1"/>
        </w:rPr>
        <w:t xml:space="preserve">+7 (383) </w:t>
      </w:r>
      <w:r w:rsidRPr="0095643C">
        <w:rPr>
          <w:color w:val="000000" w:themeColor="text1"/>
        </w:rPr>
        <w:t>362 85 55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bookmarkStart w:id="0" w:name="_GoBack"/>
      <w:bookmarkEnd w:id="0"/>
      <w:r w:rsidRPr="004F6A7E">
        <w:rPr>
          <w:b/>
          <w:color w:val="000000" w:themeColor="text1"/>
        </w:rPr>
        <w:lastRenderedPageBreak/>
        <w:t xml:space="preserve">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«YELLOWFEST»: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 xml:space="preserve">от </w:t>
      </w:r>
      <w:r w:rsidR="002B1CF1">
        <w:rPr>
          <w:b/>
          <w:color w:val="000000" w:themeColor="text1"/>
        </w:rPr>
        <w:t>5</w:t>
      </w:r>
      <w:r w:rsidR="00243F2A">
        <w:rPr>
          <w:b/>
          <w:color w:val="000000" w:themeColor="text1"/>
        </w:rPr>
        <w:t>5</w:t>
      </w:r>
      <w:r w:rsidR="002B1CF1">
        <w:rPr>
          <w:b/>
          <w:color w:val="000000" w:themeColor="text1"/>
        </w:rPr>
        <w:t>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397052" w:rsidP="00D5573D">
      <w:pPr>
        <w:pStyle w:val="a3"/>
        <w:tabs>
          <w:tab w:val="left" w:pos="709"/>
          <w:tab w:val="left" w:pos="1134"/>
        </w:tabs>
        <w:jc w:val="both"/>
      </w:pPr>
      <w:hyperlink r:id="rId43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44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D31E53">
        <w:rPr>
          <w:color w:val="FF0000"/>
          <w:u w:val="single"/>
        </w:rPr>
        <w:t>благотворительный</w:t>
      </w:r>
      <w:r w:rsidR="00D31E53" w:rsidRPr="00800A9E">
        <w:rPr>
          <w:color w:val="FF0000"/>
          <w:u w:val="single"/>
        </w:rPr>
        <w:t xml:space="preserve">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D31E53" w:rsidRDefault="001238B4" w:rsidP="00D31E53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D31E53" w:rsidRPr="006B7351">
        <w:rPr>
          <w:b/>
          <w:color w:val="FF0000"/>
        </w:rPr>
        <w:t>(ЗВОНИТЬ ПОСЛЕ 12.00 ч.</w:t>
      </w:r>
      <w:r w:rsidR="00D31E53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397052" w:rsidP="006877AF">
      <w:pPr>
        <w:ind w:firstLine="709"/>
        <w:contextualSpacing/>
        <w:mirrorIndents/>
      </w:pPr>
      <w:hyperlink r:id="rId45" w:history="1">
        <w:r w:rsidR="006877AF" w:rsidRPr="00553FD1">
          <w:rPr>
            <w:rStyle w:val="a5"/>
          </w:rPr>
          <w:t>http://mosaicfest.ru</w:t>
        </w:r>
      </w:hyperlink>
    </w:p>
    <w:p w:rsidR="00C26949" w:rsidRDefault="00397052" w:rsidP="006877AF">
      <w:pPr>
        <w:ind w:firstLine="709"/>
        <w:contextualSpacing/>
        <w:mirrorIndents/>
        <w:rPr>
          <w:rStyle w:val="a5"/>
        </w:rPr>
      </w:pPr>
      <w:hyperlink r:id="rId46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D31E53" w:rsidRPr="0067743D" w:rsidRDefault="00704370" w:rsidP="006A2520">
      <w:pPr>
        <w:jc w:val="center"/>
        <w:rPr>
          <w:b/>
          <w:szCs w:val="24"/>
        </w:rPr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D31E53">
        <w:rPr>
          <w:b/>
          <w:szCs w:val="24"/>
          <w:lang w:val="en-US"/>
        </w:rPr>
        <w:t>II</w:t>
      </w:r>
      <w:r w:rsidR="00D31E53" w:rsidRPr="00D31E53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6A2520" w:rsidRPr="006A2520">
        <w:rPr>
          <w:b/>
          <w:szCs w:val="24"/>
        </w:rPr>
        <w:t>исполнительских искусств</w:t>
      </w:r>
      <w:r w:rsidR="006A2520">
        <w:rPr>
          <w:b/>
          <w:szCs w:val="24"/>
        </w:rPr>
        <w:t xml:space="preserve"> </w:t>
      </w:r>
    </w:p>
    <w:p w:rsidR="006B7351" w:rsidRPr="0048099D" w:rsidRDefault="006A2520" w:rsidP="006A2520">
      <w:pPr>
        <w:jc w:val="center"/>
      </w:pPr>
      <w:r w:rsidRPr="006A2520">
        <w:rPr>
          <w:b/>
          <w:szCs w:val="24"/>
        </w:rPr>
        <w:t>«</w:t>
      </w:r>
      <w:r w:rsidRPr="006A2520">
        <w:rPr>
          <w:b/>
          <w:szCs w:val="24"/>
          <w:lang w:val="en-US"/>
        </w:rPr>
        <w:t>YELLOW</w:t>
      </w:r>
      <w:r w:rsidRPr="006A2520">
        <w:rPr>
          <w:b/>
          <w:szCs w:val="24"/>
        </w:rPr>
        <w:t xml:space="preserve"> </w:t>
      </w:r>
      <w:r w:rsidRPr="006A2520">
        <w:rPr>
          <w:b/>
          <w:szCs w:val="24"/>
          <w:lang w:val="en-US"/>
        </w:rPr>
        <w:t>FEST</w:t>
      </w:r>
      <w:r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87018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E8701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  <w:r w:rsidR="00E87018">
              <w:rPr>
                <w:szCs w:val="24"/>
              </w:rPr>
              <w:t xml:space="preserve"> и</w:t>
            </w:r>
            <w:r w:rsidR="00627B1B">
              <w:rPr>
                <w:szCs w:val="24"/>
              </w:rPr>
              <w:t xml:space="preserve"> </w:t>
            </w:r>
            <w:proofErr w:type="spellStart"/>
            <w:r w:rsidR="00627B1B">
              <w:rPr>
                <w:szCs w:val="24"/>
              </w:rPr>
              <w:t>подноминация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3118"/>
              <w:gridCol w:w="2552"/>
            </w:tblGrid>
            <w:tr w:rsidR="00CD475B" w:rsidRPr="00ED00A5" w:rsidTr="00E87018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7E1C3D" w:rsidRDefault="00CD475B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 xml:space="preserve">Название </w:t>
                  </w:r>
                  <w:r w:rsidR="00D21B5E" w:rsidRPr="007E1C3D">
                    <w:rPr>
                      <w:sz w:val="23"/>
                      <w:szCs w:val="23"/>
                    </w:rPr>
                    <w:t>произведения/работы</w:t>
                  </w:r>
                </w:p>
                <w:p w:rsidR="00D21B5E" w:rsidRPr="007E1C3D" w:rsidRDefault="00D21B5E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>Техника исполнения (для ДПИ)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D21B5E" w:rsidP="00D21B5E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Продолжительность</w:t>
                  </w: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D22A35">
                  <w:pPr>
                    <w:jc w:val="center"/>
                    <w:rPr>
                      <w:sz w:val="23"/>
                      <w:szCs w:val="23"/>
                    </w:rPr>
                  </w:pPr>
                  <w:r w:rsidRPr="00ED00A5">
                    <w:rPr>
                      <w:sz w:val="23"/>
                      <w:szCs w:val="23"/>
                    </w:rPr>
                    <w:t>Кол-во микрофон</w:t>
                  </w:r>
                  <w:r>
                    <w:rPr>
                      <w:sz w:val="23"/>
                      <w:szCs w:val="23"/>
                    </w:rPr>
                    <w:t>ов</w:t>
                  </w:r>
                </w:p>
              </w:tc>
            </w:tr>
            <w:tr w:rsidR="00CD475B" w:rsidRPr="00ED00A5" w:rsidTr="00E87018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E87018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87018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</w:t>
            </w:r>
            <w:r w:rsidR="00E87018" w:rsidRPr="00BA1D0A">
              <w:rPr>
                <w:szCs w:val="24"/>
              </w:rPr>
              <w:t>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E87018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Default="00E87018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BA1D0A" w:rsidRDefault="00E87018" w:rsidP="00E87018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</w:t>
            </w:r>
            <w:r>
              <w:rPr>
                <w:szCs w:val="24"/>
              </w:rPr>
              <w:t>у</w:t>
            </w:r>
            <w:r w:rsidRPr="00DB6B09">
              <w:rPr>
                <w:szCs w:val="24"/>
              </w:rPr>
              <w:t>т отправлен</w:t>
            </w:r>
            <w:r>
              <w:rPr>
                <w:szCs w:val="24"/>
              </w:rPr>
              <w:t>ы реквизиты</w:t>
            </w:r>
            <w:r w:rsidRPr="00DB6B09">
              <w:rPr>
                <w:szCs w:val="24"/>
              </w:rPr>
              <w:t xml:space="preserve">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E87018" w:rsidRDefault="00E87018" w:rsidP="00E8701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87018" w:rsidRPr="00BA1D0A" w:rsidRDefault="00E87018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5674FA" w:rsidRDefault="00E87018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Да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Нет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 xml:space="preserve">Хотелось бы приобрести и получить на </w:t>
            </w:r>
            <w:r>
              <w:rPr>
                <w:szCs w:val="24"/>
              </w:rPr>
              <w:t>Фестивале-конкурсе</w:t>
            </w:r>
            <w:r w:rsidRPr="00E87018">
              <w:rPr>
                <w:szCs w:val="24"/>
              </w:rPr>
              <w:t xml:space="preserve"> (стоимость РКА составляет 100 рублей c одного артиста)</w:t>
            </w: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Из каких источников вы узнали о Фестивале-конкурсе?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proofErr w:type="spellStart"/>
            <w:r w:rsidRPr="00E87018">
              <w:rPr>
                <w:szCs w:val="24"/>
              </w:rPr>
              <w:t>ВКонтакте</w:t>
            </w:r>
            <w:proofErr w:type="spellEnd"/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Рассылка на электронную почту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Позвонили в организацию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 xml:space="preserve">СМИ: газета, ТВ, </w:t>
            </w:r>
            <w:proofErr w:type="spellStart"/>
            <w:r w:rsidRPr="00E87018">
              <w:rPr>
                <w:szCs w:val="24"/>
              </w:rPr>
              <w:t>инф</w:t>
            </w:r>
            <w:proofErr w:type="gramStart"/>
            <w:r w:rsidRPr="00E87018">
              <w:rPr>
                <w:szCs w:val="24"/>
              </w:rPr>
              <w:t>.п</w:t>
            </w:r>
            <w:proofErr w:type="gramEnd"/>
            <w:r w:rsidRPr="00E87018">
              <w:rPr>
                <w:szCs w:val="24"/>
              </w:rPr>
              <w:t>ортал</w:t>
            </w:r>
            <w:proofErr w:type="spellEnd"/>
            <w:r w:rsidRPr="00E87018">
              <w:rPr>
                <w:szCs w:val="24"/>
              </w:rPr>
              <w:t>, радио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Прислали SMS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Другое</w:t>
            </w:r>
          </w:p>
        </w:tc>
      </w:tr>
    </w:tbl>
    <w:p w:rsidR="00704370" w:rsidRDefault="00704370" w:rsidP="00B97AE0"/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>
        <w:rPr>
          <w:b/>
          <w:szCs w:val="24"/>
        </w:rPr>
        <w:t>Фестиваля-конкурса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Default="00E87018" w:rsidP="00E87018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Pr="003D097D">
        <w:rPr>
          <w:b/>
          <w:szCs w:val="24"/>
        </w:rPr>
        <w:t>MOSAIC FEST Ассоциация фестивалей и конкурсов (АНО ЦМ</w:t>
      </w:r>
      <w:r>
        <w:rPr>
          <w:b/>
          <w:szCs w:val="24"/>
        </w:rPr>
        <w:t>Т "</w:t>
      </w:r>
      <w:proofErr w:type="spellStart"/>
      <w:r>
        <w:rPr>
          <w:b/>
          <w:szCs w:val="24"/>
        </w:rPr>
        <w:t>СтАрт</w:t>
      </w:r>
      <w:proofErr w:type="spellEnd"/>
      <w:r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Pr="00325942" w:rsidRDefault="00E87018" w:rsidP="00E87018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E87018" w:rsidRDefault="00E87018" w:rsidP="00E87018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87018" w:rsidRPr="00AF47DD" w:rsidRDefault="00E87018" w:rsidP="00E87018">
      <w:pPr>
        <w:pStyle w:val="a3"/>
        <w:ind w:left="0"/>
        <w:mirrorIndents/>
        <w:jc w:val="right"/>
        <w:rPr>
          <w:szCs w:val="24"/>
        </w:rPr>
      </w:pPr>
    </w:p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 w:rsidR="00E87018">
        <w:t xml:space="preserve"> </w:t>
      </w:r>
      <w:r w:rsidRPr="005F1A76">
        <w:t>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5490E" w:rsidRDefault="0035490E" w:rsidP="00E63D60">
      <w:pPr>
        <w:mirrorIndents/>
        <w:rPr>
          <w:b/>
          <w:color w:val="FF0000"/>
        </w:rPr>
      </w:pPr>
    </w:p>
    <w:p w:rsidR="0035490E" w:rsidRPr="00D1115E" w:rsidRDefault="0035490E" w:rsidP="00A638CC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7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5490E" w:rsidRPr="00D1115E" w:rsidSect="00180F52">
      <w:footerReference w:type="default" r:id="rId48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52" w:rsidRDefault="00397052" w:rsidP="0044016F">
      <w:r>
        <w:separator/>
      </w:r>
    </w:p>
  </w:endnote>
  <w:endnote w:type="continuationSeparator" w:id="0">
    <w:p w:rsidR="00397052" w:rsidRDefault="00397052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5" w:rsidRDefault="00D22A3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3526">
      <w:rPr>
        <w:noProof/>
      </w:rPr>
      <w:t>6</w:t>
    </w:r>
    <w:r>
      <w:fldChar w:fldCharType="end"/>
    </w:r>
  </w:p>
  <w:p w:rsidR="00D22A35" w:rsidRDefault="00D22A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52" w:rsidRDefault="00397052" w:rsidP="0044016F">
      <w:r>
        <w:separator/>
      </w:r>
    </w:p>
  </w:footnote>
  <w:footnote w:type="continuationSeparator" w:id="0">
    <w:p w:rsidR="00397052" w:rsidRDefault="00397052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B2F00"/>
    <w:multiLevelType w:val="hybridMultilevel"/>
    <w:tmpl w:val="A3D6C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F4FAE"/>
    <w:multiLevelType w:val="hybridMultilevel"/>
    <w:tmpl w:val="1408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246074F"/>
    <w:multiLevelType w:val="hybridMultilevel"/>
    <w:tmpl w:val="2B62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D0C"/>
    <w:multiLevelType w:val="hybridMultilevel"/>
    <w:tmpl w:val="A8402C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2"/>
  </w:num>
  <w:num w:numId="5">
    <w:abstractNumId w:val="23"/>
  </w:num>
  <w:num w:numId="6">
    <w:abstractNumId w:val="6"/>
  </w:num>
  <w:num w:numId="7">
    <w:abstractNumId w:val="25"/>
  </w:num>
  <w:num w:numId="8">
    <w:abstractNumId w:val="1"/>
  </w:num>
  <w:num w:numId="9">
    <w:abstractNumId w:val="22"/>
  </w:num>
  <w:num w:numId="10">
    <w:abstractNumId w:val="16"/>
  </w:num>
  <w:num w:numId="11">
    <w:abstractNumId w:val="17"/>
  </w:num>
  <w:num w:numId="12">
    <w:abstractNumId w:val="20"/>
  </w:num>
  <w:num w:numId="13">
    <w:abstractNumId w:val="18"/>
  </w:num>
  <w:num w:numId="14">
    <w:abstractNumId w:val="7"/>
  </w:num>
  <w:num w:numId="15">
    <w:abstractNumId w:val="8"/>
  </w:num>
  <w:num w:numId="16">
    <w:abstractNumId w:val="5"/>
  </w:num>
  <w:num w:numId="17">
    <w:abstractNumId w:val="12"/>
  </w:num>
  <w:num w:numId="18">
    <w:abstractNumId w:val="0"/>
  </w:num>
  <w:num w:numId="19">
    <w:abstractNumId w:val="27"/>
  </w:num>
  <w:num w:numId="20">
    <w:abstractNumId w:val="15"/>
  </w:num>
  <w:num w:numId="21">
    <w:abstractNumId w:val="10"/>
  </w:num>
  <w:num w:numId="22">
    <w:abstractNumId w:val="11"/>
  </w:num>
  <w:num w:numId="23">
    <w:abstractNumId w:val="24"/>
  </w:num>
  <w:num w:numId="24">
    <w:abstractNumId w:val="3"/>
  </w:num>
  <w:num w:numId="25">
    <w:abstractNumId w:val="19"/>
  </w:num>
  <w:num w:numId="26">
    <w:abstractNumId w:val="14"/>
  </w:num>
  <w:num w:numId="27">
    <w:abstractNumId w:val="4"/>
  </w:num>
  <w:num w:numId="2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633B7"/>
    <w:rsid w:val="0006585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0F670B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2607"/>
    <w:rsid w:val="001A5FAB"/>
    <w:rsid w:val="001B332A"/>
    <w:rsid w:val="001C069B"/>
    <w:rsid w:val="001C0A4B"/>
    <w:rsid w:val="001C6040"/>
    <w:rsid w:val="001D21AC"/>
    <w:rsid w:val="001E2D7C"/>
    <w:rsid w:val="001E6C43"/>
    <w:rsid w:val="001F02A3"/>
    <w:rsid w:val="001F2D41"/>
    <w:rsid w:val="001F302C"/>
    <w:rsid w:val="001F3F2E"/>
    <w:rsid w:val="001F4084"/>
    <w:rsid w:val="001F7D0E"/>
    <w:rsid w:val="00206900"/>
    <w:rsid w:val="00210F07"/>
    <w:rsid w:val="00211D9E"/>
    <w:rsid w:val="002144DC"/>
    <w:rsid w:val="002200D2"/>
    <w:rsid w:val="0023270E"/>
    <w:rsid w:val="00233DC2"/>
    <w:rsid w:val="00237B51"/>
    <w:rsid w:val="00243073"/>
    <w:rsid w:val="00243F2A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1CF1"/>
    <w:rsid w:val="002B6236"/>
    <w:rsid w:val="002B633F"/>
    <w:rsid w:val="002B7EB2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0C08"/>
    <w:rsid w:val="00302AAF"/>
    <w:rsid w:val="00305E7C"/>
    <w:rsid w:val="003166B6"/>
    <w:rsid w:val="00316D51"/>
    <w:rsid w:val="00321BB3"/>
    <w:rsid w:val="003229AA"/>
    <w:rsid w:val="00324AC5"/>
    <w:rsid w:val="00325188"/>
    <w:rsid w:val="00334442"/>
    <w:rsid w:val="00334690"/>
    <w:rsid w:val="003360BE"/>
    <w:rsid w:val="0034350A"/>
    <w:rsid w:val="00344DF7"/>
    <w:rsid w:val="00346FDA"/>
    <w:rsid w:val="00350139"/>
    <w:rsid w:val="00351D22"/>
    <w:rsid w:val="00352B94"/>
    <w:rsid w:val="003545F7"/>
    <w:rsid w:val="0035490E"/>
    <w:rsid w:val="003610CB"/>
    <w:rsid w:val="00363479"/>
    <w:rsid w:val="00364677"/>
    <w:rsid w:val="003647B5"/>
    <w:rsid w:val="00365F11"/>
    <w:rsid w:val="00377595"/>
    <w:rsid w:val="003820C1"/>
    <w:rsid w:val="00385903"/>
    <w:rsid w:val="00387F63"/>
    <w:rsid w:val="00390526"/>
    <w:rsid w:val="00390585"/>
    <w:rsid w:val="003922EA"/>
    <w:rsid w:val="00397052"/>
    <w:rsid w:val="00397248"/>
    <w:rsid w:val="003A03EB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36EA"/>
    <w:rsid w:val="003D610C"/>
    <w:rsid w:val="003E51D7"/>
    <w:rsid w:val="003E6B7C"/>
    <w:rsid w:val="003E793C"/>
    <w:rsid w:val="003F3F56"/>
    <w:rsid w:val="003F48CA"/>
    <w:rsid w:val="003F4E1B"/>
    <w:rsid w:val="003F71B6"/>
    <w:rsid w:val="0040014B"/>
    <w:rsid w:val="00407255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22E"/>
    <w:rsid w:val="00444714"/>
    <w:rsid w:val="004471F6"/>
    <w:rsid w:val="00451A9D"/>
    <w:rsid w:val="00456D42"/>
    <w:rsid w:val="0046175A"/>
    <w:rsid w:val="00461901"/>
    <w:rsid w:val="00462D3F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1AF2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FCD"/>
    <w:rsid w:val="004F6A7E"/>
    <w:rsid w:val="00501CBD"/>
    <w:rsid w:val="00503E2D"/>
    <w:rsid w:val="00517CD7"/>
    <w:rsid w:val="00531CD3"/>
    <w:rsid w:val="00533B11"/>
    <w:rsid w:val="00534B87"/>
    <w:rsid w:val="0053678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A7943"/>
    <w:rsid w:val="005A7C10"/>
    <w:rsid w:val="005B7388"/>
    <w:rsid w:val="005C05EC"/>
    <w:rsid w:val="005C09C9"/>
    <w:rsid w:val="005C3000"/>
    <w:rsid w:val="005C65C6"/>
    <w:rsid w:val="005D1F76"/>
    <w:rsid w:val="005D341E"/>
    <w:rsid w:val="005D590E"/>
    <w:rsid w:val="005E15F6"/>
    <w:rsid w:val="005E195C"/>
    <w:rsid w:val="005E49FA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32C4E"/>
    <w:rsid w:val="0063545F"/>
    <w:rsid w:val="006360E7"/>
    <w:rsid w:val="0064239F"/>
    <w:rsid w:val="00642F2D"/>
    <w:rsid w:val="0064336B"/>
    <w:rsid w:val="00644C01"/>
    <w:rsid w:val="00650902"/>
    <w:rsid w:val="00650B12"/>
    <w:rsid w:val="0065565C"/>
    <w:rsid w:val="006560BF"/>
    <w:rsid w:val="00666D31"/>
    <w:rsid w:val="00670C87"/>
    <w:rsid w:val="006710DE"/>
    <w:rsid w:val="00671162"/>
    <w:rsid w:val="006726D2"/>
    <w:rsid w:val="00676417"/>
    <w:rsid w:val="00676B74"/>
    <w:rsid w:val="0067743D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6AE0"/>
    <w:rsid w:val="006A72A0"/>
    <w:rsid w:val="006A7CC1"/>
    <w:rsid w:val="006B02E0"/>
    <w:rsid w:val="006B4CF0"/>
    <w:rsid w:val="006B62FE"/>
    <w:rsid w:val="006B7351"/>
    <w:rsid w:val="006C1A2C"/>
    <w:rsid w:val="006C417B"/>
    <w:rsid w:val="006C4E7E"/>
    <w:rsid w:val="006C52D8"/>
    <w:rsid w:val="006D2E72"/>
    <w:rsid w:val="006E6B7C"/>
    <w:rsid w:val="006E6FEE"/>
    <w:rsid w:val="006F0A11"/>
    <w:rsid w:val="006F1BD5"/>
    <w:rsid w:val="00700B95"/>
    <w:rsid w:val="00704370"/>
    <w:rsid w:val="007069FB"/>
    <w:rsid w:val="00712C82"/>
    <w:rsid w:val="00714002"/>
    <w:rsid w:val="00715F22"/>
    <w:rsid w:val="00720C49"/>
    <w:rsid w:val="007216E8"/>
    <w:rsid w:val="007219C6"/>
    <w:rsid w:val="00722CE3"/>
    <w:rsid w:val="00723503"/>
    <w:rsid w:val="007265CC"/>
    <w:rsid w:val="00735F6B"/>
    <w:rsid w:val="007364D2"/>
    <w:rsid w:val="00736748"/>
    <w:rsid w:val="007420EB"/>
    <w:rsid w:val="00742D24"/>
    <w:rsid w:val="00743C15"/>
    <w:rsid w:val="007460C2"/>
    <w:rsid w:val="007505E7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34A7"/>
    <w:rsid w:val="00775333"/>
    <w:rsid w:val="007771E3"/>
    <w:rsid w:val="007906C1"/>
    <w:rsid w:val="00790DC5"/>
    <w:rsid w:val="00791416"/>
    <w:rsid w:val="0079247D"/>
    <w:rsid w:val="00792BE3"/>
    <w:rsid w:val="0079316A"/>
    <w:rsid w:val="007945A3"/>
    <w:rsid w:val="007953A2"/>
    <w:rsid w:val="00796D99"/>
    <w:rsid w:val="007A2731"/>
    <w:rsid w:val="007A308B"/>
    <w:rsid w:val="007B027A"/>
    <w:rsid w:val="007B1944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1C3D"/>
    <w:rsid w:val="007E4A51"/>
    <w:rsid w:val="007E4B4B"/>
    <w:rsid w:val="007E7B72"/>
    <w:rsid w:val="007F594B"/>
    <w:rsid w:val="008006C7"/>
    <w:rsid w:val="00800A9E"/>
    <w:rsid w:val="008024AF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30504"/>
    <w:rsid w:val="0083246B"/>
    <w:rsid w:val="00841C08"/>
    <w:rsid w:val="008432AD"/>
    <w:rsid w:val="00846778"/>
    <w:rsid w:val="008509DE"/>
    <w:rsid w:val="008520DD"/>
    <w:rsid w:val="00853ED4"/>
    <w:rsid w:val="00860B7C"/>
    <w:rsid w:val="00861043"/>
    <w:rsid w:val="00863BAA"/>
    <w:rsid w:val="008701CB"/>
    <w:rsid w:val="00870272"/>
    <w:rsid w:val="00871C43"/>
    <w:rsid w:val="00874CC6"/>
    <w:rsid w:val="008758AA"/>
    <w:rsid w:val="00883ACF"/>
    <w:rsid w:val="0088525C"/>
    <w:rsid w:val="0089598A"/>
    <w:rsid w:val="008A0B87"/>
    <w:rsid w:val="008A5710"/>
    <w:rsid w:val="008A7A3C"/>
    <w:rsid w:val="008B0B1C"/>
    <w:rsid w:val="008B1224"/>
    <w:rsid w:val="008B7353"/>
    <w:rsid w:val="008C1990"/>
    <w:rsid w:val="008C21B9"/>
    <w:rsid w:val="008C2415"/>
    <w:rsid w:val="008C68CB"/>
    <w:rsid w:val="008D01B9"/>
    <w:rsid w:val="008D3F90"/>
    <w:rsid w:val="008D49A8"/>
    <w:rsid w:val="008E6020"/>
    <w:rsid w:val="008E7300"/>
    <w:rsid w:val="008F03EC"/>
    <w:rsid w:val="008F055A"/>
    <w:rsid w:val="008F4175"/>
    <w:rsid w:val="008F59BF"/>
    <w:rsid w:val="009002B6"/>
    <w:rsid w:val="009002D4"/>
    <w:rsid w:val="00900C12"/>
    <w:rsid w:val="009016FD"/>
    <w:rsid w:val="009042C3"/>
    <w:rsid w:val="00910699"/>
    <w:rsid w:val="00913A7E"/>
    <w:rsid w:val="00914A27"/>
    <w:rsid w:val="0092042F"/>
    <w:rsid w:val="00920BFB"/>
    <w:rsid w:val="00920E14"/>
    <w:rsid w:val="00920FB7"/>
    <w:rsid w:val="00921065"/>
    <w:rsid w:val="009276CC"/>
    <w:rsid w:val="0093092B"/>
    <w:rsid w:val="00932ECB"/>
    <w:rsid w:val="00932EDA"/>
    <w:rsid w:val="00941575"/>
    <w:rsid w:val="00944199"/>
    <w:rsid w:val="00947C0A"/>
    <w:rsid w:val="00950E9A"/>
    <w:rsid w:val="0095643C"/>
    <w:rsid w:val="00956AD2"/>
    <w:rsid w:val="00962D37"/>
    <w:rsid w:val="00964AF9"/>
    <w:rsid w:val="00965205"/>
    <w:rsid w:val="00965B33"/>
    <w:rsid w:val="00966D7D"/>
    <w:rsid w:val="00967EAB"/>
    <w:rsid w:val="00972A79"/>
    <w:rsid w:val="00972ACD"/>
    <w:rsid w:val="00973358"/>
    <w:rsid w:val="00990D60"/>
    <w:rsid w:val="00995D6B"/>
    <w:rsid w:val="00996AC3"/>
    <w:rsid w:val="00997BEE"/>
    <w:rsid w:val="009A0307"/>
    <w:rsid w:val="009A26F3"/>
    <w:rsid w:val="009A3416"/>
    <w:rsid w:val="009A5128"/>
    <w:rsid w:val="009A5D05"/>
    <w:rsid w:val="009B0D27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D590A"/>
    <w:rsid w:val="009D73A3"/>
    <w:rsid w:val="009E0511"/>
    <w:rsid w:val="009E451B"/>
    <w:rsid w:val="009E5E8A"/>
    <w:rsid w:val="009E6A1B"/>
    <w:rsid w:val="009F0CAC"/>
    <w:rsid w:val="009F2CBB"/>
    <w:rsid w:val="009F74B9"/>
    <w:rsid w:val="00A04617"/>
    <w:rsid w:val="00A05F99"/>
    <w:rsid w:val="00A11858"/>
    <w:rsid w:val="00A12585"/>
    <w:rsid w:val="00A13E55"/>
    <w:rsid w:val="00A17E19"/>
    <w:rsid w:val="00A20C62"/>
    <w:rsid w:val="00A2721D"/>
    <w:rsid w:val="00A3088E"/>
    <w:rsid w:val="00A35A6C"/>
    <w:rsid w:val="00A37B21"/>
    <w:rsid w:val="00A54FE2"/>
    <w:rsid w:val="00A62223"/>
    <w:rsid w:val="00A638CC"/>
    <w:rsid w:val="00A6541A"/>
    <w:rsid w:val="00A725BB"/>
    <w:rsid w:val="00A74D3B"/>
    <w:rsid w:val="00A76CC3"/>
    <w:rsid w:val="00A771FF"/>
    <w:rsid w:val="00A85F4F"/>
    <w:rsid w:val="00A86D1F"/>
    <w:rsid w:val="00A90BC9"/>
    <w:rsid w:val="00A91C85"/>
    <w:rsid w:val="00A94064"/>
    <w:rsid w:val="00A944A6"/>
    <w:rsid w:val="00A94B44"/>
    <w:rsid w:val="00A95A13"/>
    <w:rsid w:val="00A963A6"/>
    <w:rsid w:val="00AA151C"/>
    <w:rsid w:val="00AA350D"/>
    <w:rsid w:val="00AA3D1F"/>
    <w:rsid w:val="00AA6FB1"/>
    <w:rsid w:val="00AB2EB9"/>
    <w:rsid w:val="00AB3152"/>
    <w:rsid w:val="00AB4012"/>
    <w:rsid w:val="00AB5BEB"/>
    <w:rsid w:val="00AC1E43"/>
    <w:rsid w:val="00AC33C8"/>
    <w:rsid w:val="00AC3761"/>
    <w:rsid w:val="00AC3B1D"/>
    <w:rsid w:val="00AD252B"/>
    <w:rsid w:val="00AE51D9"/>
    <w:rsid w:val="00AF1EBE"/>
    <w:rsid w:val="00AF47DD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36A6C"/>
    <w:rsid w:val="00B41A7A"/>
    <w:rsid w:val="00B45F9A"/>
    <w:rsid w:val="00B474E2"/>
    <w:rsid w:val="00B503CB"/>
    <w:rsid w:val="00B50510"/>
    <w:rsid w:val="00B53E73"/>
    <w:rsid w:val="00B62625"/>
    <w:rsid w:val="00B702A8"/>
    <w:rsid w:val="00B83E2C"/>
    <w:rsid w:val="00B8533D"/>
    <w:rsid w:val="00B90396"/>
    <w:rsid w:val="00B95B3B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0630"/>
    <w:rsid w:val="00C51A0B"/>
    <w:rsid w:val="00C54753"/>
    <w:rsid w:val="00C55A9F"/>
    <w:rsid w:val="00C5792C"/>
    <w:rsid w:val="00C61381"/>
    <w:rsid w:val="00C61C7C"/>
    <w:rsid w:val="00C62FCB"/>
    <w:rsid w:val="00C67412"/>
    <w:rsid w:val="00C704A3"/>
    <w:rsid w:val="00C81ED0"/>
    <w:rsid w:val="00C8232A"/>
    <w:rsid w:val="00C9287C"/>
    <w:rsid w:val="00C97E5F"/>
    <w:rsid w:val="00CA29DA"/>
    <w:rsid w:val="00CA5873"/>
    <w:rsid w:val="00CA7890"/>
    <w:rsid w:val="00CB4795"/>
    <w:rsid w:val="00CB5734"/>
    <w:rsid w:val="00CB7A87"/>
    <w:rsid w:val="00CC5AE8"/>
    <w:rsid w:val="00CC6D6A"/>
    <w:rsid w:val="00CD102D"/>
    <w:rsid w:val="00CD2EAF"/>
    <w:rsid w:val="00CD475B"/>
    <w:rsid w:val="00CD4E25"/>
    <w:rsid w:val="00CD6274"/>
    <w:rsid w:val="00CE2BFA"/>
    <w:rsid w:val="00CF11FA"/>
    <w:rsid w:val="00CF2335"/>
    <w:rsid w:val="00CF3490"/>
    <w:rsid w:val="00CF4DCF"/>
    <w:rsid w:val="00CF6C7D"/>
    <w:rsid w:val="00D03722"/>
    <w:rsid w:val="00D04285"/>
    <w:rsid w:val="00D1115E"/>
    <w:rsid w:val="00D146D6"/>
    <w:rsid w:val="00D21B5E"/>
    <w:rsid w:val="00D22030"/>
    <w:rsid w:val="00D22A35"/>
    <w:rsid w:val="00D22D56"/>
    <w:rsid w:val="00D23539"/>
    <w:rsid w:val="00D313E2"/>
    <w:rsid w:val="00D31E53"/>
    <w:rsid w:val="00D32E6F"/>
    <w:rsid w:val="00D33AAD"/>
    <w:rsid w:val="00D33E1D"/>
    <w:rsid w:val="00D35422"/>
    <w:rsid w:val="00D36230"/>
    <w:rsid w:val="00D37655"/>
    <w:rsid w:val="00D415AB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C3BA7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DF78A2"/>
    <w:rsid w:val="00E013B9"/>
    <w:rsid w:val="00E02417"/>
    <w:rsid w:val="00E06DD4"/>
    <w:rsid w:val="00E12322"/>
    <w:rsid w:val="00E1301D"/>
    <w:rsid w:val="00E1735B"/>
    <w:rsid w:val="00E20E70"/>
    <w:rsid w:val="00E22C73"/>
    <w:rsid w:val="00E25A29"/>
    <w:rsid w:val="00E30483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018"/>
    <w:rsid w:val="00E876AE"/>
    <w:rsid w:val="00E9078C"/>
    <w:rsid w:val="00E92327"/>
    <w:rsid w:val="00E92AEA"/>
    <w:rsid w:val="00E944CE"/>
    <w:rsid w:val="00EA5C51"/>
    <w:rsid w:val="00EB02D9"/>
    <w:rsid w:val="00EB18EB"/>
    <w:rsid w:val="00EB306C"/>
    <w:rsid w:val="00EB7366"/>
    <w:rsid w:val="00EC1885"/>
    <w:rsid w:val="00EC4809"/>
    <w:rsid w:val="00EC5709"/>
    <w:rsid w:val="00ED4DA0"/>
    <w:rsid w:val="00ED6E8C"/>
    <w:rsid w:val="00EE5D59"/>
    <w:rsid w:val="00EF563F"/>
    <w:rsid w:val="00EF62AC"/>
    <w:rsid w:val="00F056CB"/>
    <w:rsid w:val="00F07F50"/>
    <w:rsid w:val="00F107C8"/>
    <w:rsid w:val="00F117A8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B031D"/>
    <w:rsid w:val="00FB1AE1"/>
    <w:rsid w:val="00FB3526"/>
    <w:rsid w:val="00FB38A0"/>
    <w:rsid w:val="00FB5157"/>
    <w:rsid w:val="00FC034D"/>
    <w:rsid w:val="00FC297A"/>
    <w:rsid w:val="00FC5605"/>
    <w:rsid w:val="00FD3501"/>
    <w:rsid w:val="00FD4794"/>
    <w:rsid w:val="00FD51E0"/>
    <w:rsid w:val="00FE014F"/>
    <w:rsid w:val="00FE4C38"/>
    <w:rsid w:val="00FE5CF4"/>
    <w:rsid w:val="00FE6CE7"/>
    <w:rsid w:val="00FE710F"/>
    <w:rsid w:val="00FF036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otr-online.ru" TargetMode="External"/><Relationship Id="rId26" Type="http://schemas.openxmlformats.org/officeDocument/2006/relationships/hyperlink" Target="https://nsk.dominarussia.com/pinar-booking/?tl-offer=139905&amp;promo-code-plain=YELLOW" TargetMode="External"/><Relationship Id="rId39" Type="http://schemas.openxmlformats.org/officeDocument/2006/relationships/hyperlink" Target="mailto:info@mosaicfest.ru" TargetMode="External"/><Relationship Id="rId21" Type="http://schemas.openxmlformats.org/officeDocument/2006/relationships/hyperlink" Target="https://novo-sibirsk.ru/dep/culture/" TargetMode="External"/><Relationship Id="rId34" Type="http://schemas.openxmlformats.org/officeDocument/2006/relationships/hyperlink" Target="https://vk.com/mmusicschool" TargetMode="External"/><Relationship Id="rId42" Type="http://schemas.openxmlformats.org/officeDocument/2006/relationships/hyperlink" Target="https://vk.com/dominahotelnovosibirsk" TargetMode="External"/><Relationship Id="rId47" Type="http://schemas.openxmlformats.org/officeDocument/2006/relationships/hyperlink" Target="mailto:info@mosaicfest.ru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http://ru.siberianhealth.com/ru/?ref=6032535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vk.com/vabank_nsk" TargetMode="External"/><Relationship Id="rId32" Type="http://schemas.openxmlformats.org/officeDocument/2006/relationships/hyperlink" Target="http://europaclub.ru/" TargetMode="External"/><Relationship Id="rId37" Type="http://schemas.openxmlformats.org/officeDocument/2006/relationships/hyperlink" Target="http://www.save-life.ru" TargetMode="External"/><Relationship Id="rId40" Type="http://schemas.openxmlformats.org/officeDocument/2006/relationships/hyperlink" Target="https://nsk.dominarussia.com/pinar-booking/?tl-offer=139905&amp;promo-code-plain=YELLOW" TargetMode="External"/><Relationship Id="rId45" Type="http://schemas.openxmlformats.org/officeDocument/2006/relationships/hyperlink" Target="http://mosaicfes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vk.com/dfmnovosib" TargetMode="External"/><Relationship Id="rId28" Type="http://schemas.openxmlformats.org/officeDocument/2006/relationships/hyperlink" Target="http://vk.com/goodtimesstudio" TargetMode="External"/><Relationship Id="rId36" Type="http://schemas.openxmlformats.org/officeDocument/2006/relationships/hyperlink" Target="http://vk.com/mosaicfest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minobr.nso.ru/" TargetMode="External"/><Relationship Id="rId31" Type="http://schemas.openxmlformats.org/officeDocument/2006/relationships/hyperlink" Target="https://re-hostel.com/" TargetMode="External"/><Relationship Id="rId44" Type="http://schemas.openxmlformats.org/officeDocument/2006/relationships/hyperlink" Target="https://vk.com/rehoste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mk.nso.ru/" TargetMode="External"/><Relationship Id="rId27" Type="http://schemas.openxmlformats.org/officeDocument/2006/relationships/hyperlink" Target="http://fotoivansilin.wixsite.com/ivanslin" TargetMode="External"/><Relationship Id="rId30" Type="http://schemas.openxmlformats.org/officeDocument/2006/relationships/hyperlink" Target="http://www.pnfoto.net/" TargetMode="External"/><Relationship Id="rId35" Type="http://schemas.openxmlformats.org/officeDocument/2006/relationships/hyperlink" Target="http://mosaicfest.ru" TargetMode="External"/><Relationship Id="rId43" Type="http://schemas.openxmlformats.org/officeDocument/2006/relationships/hyperlink" Target="https://re-hostel.com/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hyperlink" Target="http://vk.com/apminso" TargetMode="External"/><Relationship Id="rId33" Type="http://schemas.openxmlformats.org/officeDocument/2006/relationships/hyperlink" Target="http://mariansk.ru" TargetMode="External"/><Relationship Id="rId38" Type="http://schemas.openxmlformats.org/officeDocument/2006/relationships/hyperlink" Target="http://mosaicfest.ru" TargetMode="External"/><Relationship Id="rId46" Type="http://schemas.openxmlformats.org/officeDocument/2006/relationships/hyperlink" Target="http://vk.com/mosaicfest" TargetMode="External"/><Relationship Id="rId20" Type="http://schemas.openxmlformats.org/officeDocument/2006/relationships/hyperlink" Target="http://&#1084;&#1085;&#1089;&#1086;.&#1088;&#1092;/" TargetMode="External"/><Relationship Id="rId41" Type="http://schemas.openxmlformats.org/officeDocument/2006/relationships/hyperlink" Target="https://nsk.dominarussia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1FB5-6604-4E3E-B61F-47AF23E3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8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20526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119</cp:revision>
  <cp:lastPrinted>2018-03-27T10:12:00Z</cp:lastPrinted>
  <dcterms:created xsi:type="dcterms:W3CDTF">2018-03-27T10:29:00Z</dcterms:created>
  <dcterms:modified xsi:type="dcterms:W3CDTF">2019-05-07T11:20:00Z</dcterms:modified>
</cp:coreProperties>
</file>